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A3812" w14:textId="3CD4FF15" w:rsidR="00206E96" w:rsidRPr="007665F5" w:rsidRDefault="00CE5D6B">
      <w:pPr>
        <w:rPr>
          <w:rFonts w:asciiTheme="majorHAnsi" w:hAnsiTheme="majorHAnsi" w:cstheme="majorHAnsi"/>
          <w:b/>
          <w:bCs/>
          <w:sz w:val="28"/>
          <w:szCs w:val="28"/>
        </w:rPr>
      </w:pPr>
      <w:r>
        <w:rPr>
          <w:rFonts w:asciiTheme="majorHAnsi" w:hAnsiTheme="majorHAnsi" w:cstheme="majorHAnsi"/>
          <w:b/>
          <w:bCs/>
          <w:sz w:val="28"/>
          <w:szCs w:val="28"/>
        </w:rPr>
        <w:t xml:space="preserve">Mensurando a desigualdade: Curva de Lorenz e o Coeficiente de </w:t>
      </w:r>
      <w:proofErr w:type="spellStart"/>
      <w:r>
        <w:rPr>
          <w:rFonts w:asciiTheme="majorHAnsi" w:hAnsiTheme="majorHAnsi" w:cstheme="majorHAnsi"/>
          <w:b/>
          <w:bCs/>
          <w:sz w:val="28"/>
          <w:szCs w:val="28"/>
        </w:rPr>
        <w:t>Gini</w:t>
      </w:r>
      <w:proofErr w:type="spellEnd"/>
      <w:r w:rsidR="007A1ABD" w:rsidRPr="007665F5">
        <w:rPr>
          <w:rStyle w:val="Refdenotaderodap"/>
          <w:rFonts w:asciiTheme="majorHAnsi" w:hAnsiTheme="majorHAnsi" w:cstheme="majorHAnsi"/>
          <w:b/>
          <w:bCs/>
          <w:sz w:val="28"/>
          <w:szCs w:val="28"/>
        </w:rPr>
        <w:footnoteReference w:id="1"/>
      </w:r>
    </w:p>
    <w:p w14:paraId="2628EA8E" w14:textId="77777777" w:rsidR="007665F5" w:rsidRDefault="007665F5">
      <w:pPr>
        <w:rPr>
          <w:rFonts w:asciiTheme="majorHAnsi" w:hAnsiTheme="majorHAnsi" w:cstheme="majorHAnsi"/>
          <w:sz w:val="22"/>
          <w:szCs w:val="22"/>
        </w:rPr>
      </w:pPr>
    </w:p>
    <w:p w14:paraId="7ED5B6E5" w14:textId="3780FF92" w:rsidR="008F7EC6" w:rsidRDefault="00CC3A79" w:rsidP="00391550">
      <w:pPr>
        <w:pStyle w:val="PargrafodaLista"/>
        <w:numPr>
          <w:ilvl w:val="0"/>
          <w:numId w:val="2"/>
        </w:numPr>
        <w:rPr>
          <w:rFonts w:asciiTheme="majorHAnsi" w:hAnsiTheme="majorHAnsi" w:cstheme="majorHAnsi"/>
          <w:b/>
          <w:bCs/>
          <w:sz w:val="28"/>
          <w:szCs w:val="28"/>
        </w:rPr>
      </w:pPr>
      <w:r w:rsidRPr="0099733E">
        <w:rPr>
          <w:rFonts w:asciiTheme="majorHAnsi" w:hAnsiTheme="majorHAnsi" w:cstheme="majorHAnsi"/>
          <w:b/>
          <w:bCs/>
          <w:sz w:val="28"/>
          <w:szCs w:val="28"/>
        </w:rPr>
        <w:t>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objetivo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da atividade</w:t>
      </w:r>
    </w:p>
    <w:p w14:paraId="5D0A3962" w14:textId="14142910" w:rsidR="0099733E" w:rsidRDefault="0099733E" w:rsidP="0099733E">
      <w:pPr>
        <w:rPr>
          <w:rFonts w:asciiTheme="majorHAnsi" w:hAnsiTheme="majorHAnsi" w:cstheme="majorHAnsi"/>
          <w:sz w:val="22"/>
          <w:szCs w:val="22"/>
        </w:rPr>
      </w:pPr>
    </w:p>
    <w:p w14:paraId="10F08687" w14:textId="77777777" w:rsidR="003D4037" w:rsidRDefault="003D4037"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Construir</w:t>
      </w:r>
      <w:r w:rsidRPr="003D4037">
        <w:rPr>
          <w:rFonts w:asciiTheme="majorHAnsi" w:hAnsiTheme="majorHAnsi" w:cstheme="majorHAnsi"/>
          <w:sz w:val="22"/>
          <w:szCs w:val="22"/>
        </w:rPr>
        <w:t xml:space="preserve"> as curvas de Lorenz e interpret</w:t>
      </w:r>
      <w:r>
        <w:rPr>
          <w:rFonts w:asciiTheme="majorHAnsi" w:hAnsiTheme="majorHAnsi" w:cstheme="majorHAnsi"/>
          <w:sz w:val="22"/>
          <w:szCs w:val="22"/>
        </w:rPr>
        <w:t>ar</w:t>
      </w:r>
      <w:r w:rsidRPr="003D4037">
        <w:rPr>
          <w:rFonts w:asciiTheme="majorHAnsi" w:hAnsiTheme="majorHAnsi" w:cstheme="majorHAnsi"/>
          <w:sz w:val="22"/>
          <w:szCs w:val="22"/>
        </w:rPr>
        <w:t xml:space="preserve"> o coeficiente de </w:t>
      </w:r>
      <w:proofErr w:type="spellStart"/>
      <w:r w:rsidRPr="003D4037">
        <w:rPr>
          <w:rFonts w:asciiTheme="majorHAnsi" w:hAnsiTheme="majorHAnsi" w:cstheme="majorHAnsi"/>
          <w:sz w:val="22"/>
          <w:szCs w:val="22"/>
        </w:rPr>
        <w:t>Gini</w:t>
      </w:r>
    </w:p>
    <w:p w14:paraId="34F82905" w14:textId="77777777" w:rsidR="003D4037" w:rsidRDefault="003D4037" w:rsidP="006A76C5">
      <w:pPr>
        <w:pStyle w:val="PargrafodaLista"/>
        <w:numPr>
          <w:ilvl w:val="0"/>
          <w:numId w:val="1"/>
        </w:numPr>
        <w:rPr>
          <w:rFonts w:asciiTheme="majorHAnsi" w:hAnsiTheme="majorHAnsi" w:cstheme="majorHAnsi"/>
          <w:sz w:val="22"/>
          <w:szCs w:val="22"/>
        </w:rPr>
      </w:pPr>
      <w:proofErr w:type="spellEnd"/>
      <w:r>
        <w:rPr>
          <w:rFonts w:asciiTheme="majorHAnsi" w:hAnsiTheme="majorHAnsi" w:cstheme="majorHAnsi"/>
          <w:sz w:val="22"/>
          <w:szCs w:val="22"/>
        </w:rPr>
        <w:t>C</w:t>
      </w:r>
      <w:r w:rsidRPr="003D4037">
        <w:rPr>
          <w:rFonts w:asciiTheme="majorHAnsi" w:hAnsiTheme="majorHAnsi" w:cstheme="majorHAnsi"/>
          <w:sz w:val="22"/>
          <w:szCs w:val="22"/>
        </w:rPr>
        <w:t>alcular e interpretar medidas alternativas de desigualdade de renda</w:t>
      </w:r>
    </w:p>
    <w:p w14:paraId="647811FE" w14:textId="2BD3A7F1" w:rsidR="006A76C5" w:rsidRPr="006A76C5" w:rsidRDefault="003D4037"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 xml:space="preserve">Investigar </w:t>
      </w:r>
      <w:r w:rsidRPr="003D4037">
        <w:rPr>
          <w:rFonts w:asciiTheme="majorHAnsi" w:hAnsiTheme="majorHAnsi" w:cstheme="majorHAnsi"/>
          <w:sz w:val="22"/>
          <w:szCs w:val="22"/>
        </w:rPr>
        <w:t>outras dimensões da desigualdade e como são medidas</w:t>
      </w:r>
    </w:p>
    <w:p w14:paraId="06CA1E74" w14:textId="77777777" w:rsidR="00CC3A79" w:rsidRPr="00A75D83" w:rsidRDefault="00CC3A79">
      <w:pPr>
        <w:rPr>
          <w:rFonts w:asciiTheme="majorHAnsi" w:hAnsiTheme="majorHAnsi" w:cstheme="majorHAnsi"/>
          <w:sz w:val="22"/>
          <w:szCs w:val="22"/>
        </w:rPr>
      </w:pPr>
    </w:p>
    <w:p w14:paraId="12FF0822" w14:textId="77777777" w:rsidR="00CC3A79" w:rsidRPr="007665F5" w:rsidRDefault="00A75D83" w:rsidP="00391550">
      <w:pPr>
        <w:pStyle w:val="PargrafodaLista"/>
        <w:numPr>
          <w:ilvl w:val="0"/>
          <w:numId w:val="2"/>
        </w:numPr>
        <w:rPr>
          <w:rFonts w:asciiTheme="majorHAnsi" w:hAnsiTheme="majorHAnsi" w:cstheme="majorHAnsi"/>
          <w:b/>
          <w:bCs/>
          <w:sz w:val="28"/>
          <w:szCs w:val="28"/>
        </w:rPr>
      </w:pPr>
      <w:r w:rsidRPr="007665F5">
        <w:rPr>
          <w:rFonts w:asciiTheme="majorHAnsi" w:hAnsiTheme="majorHAnsi" w:cstheme="majorHAnsi"/>
          <w:b/>
          <w:bCs/>
          <w:sz w:val="28"/>
          <w:szCs w:val="28"/>
        </w:rPr>
        <w:t>Contextualização</w:t>
      </w:r>
    </w:p>
    <w:p w14:paraId="375B58A2" w14:textId="6097DD98" w:rsidR="007665F5" w:rsidRDefault="007665F5">
      <w:pPr>
        <w:rPr>
          <w:rFonts w:asciiTheme="majorHAnsi" w:hAnsiTheme="majorHAnsi" w:cstheme="majorHAnsi"/>
          <w:sz w:val="22"/>
          <w:szCs w:val="22"/>
        </w:rPr>
      </w:pPr>
    </w:p>
    <w:p w14:paraId="3BAC0ADA" w14:textId="77777777" w:rsidR="00661EE0" w:rsidRDefault="00661EE0">
      <w:pPr>
        <w:rPr>
          <w:rFonts w:asciiTheme="majorHAnsi" w:hAnsiTheme="majorHAnsi" w:cstheme="majorHAnsi"/>
          <w:sz w:val="22"/>
          <w:szCs w:val="22"/>
        </w:rPr>
      </w:pPr>
      <w:r>
        <w:rPr>
          <w:rFonts w:asciiTheme="majorHAnsi" w:hAnsiTheme="majorHAnsi" w:cstheme="majorHAnsi"/>
          <w:sz w:val="22"/>
          <w:szCs w:val="22"/>
        </w:rPr>
        <w:t xml:space="preserve">Existem </w:t>
      </w:r>
      <w:r w:rsidRPr="00661EE0">
        <w:rPr>
          <w:rFonts w:asciiTheme="majorHAnsi" w:hAnsiTheme="majorHAnsi" w:cstheme="majorHAnsi"/>
          <w:sz w:val="22"/>
          <w:szCs w:val="22"/>
        </w:rPr>
        <w:t xml:space="preserve">muitos critérios que os formuladores de políticas podem usar para avaliar os resultados ou as alocações </w:t>
      </w:r>
      <w:r>
        <w:rPr>
          <w:rFonts w:asciiTheme="majorHAnsi" w:hAnsiTheme="majorHAnsi" w:cstheme="majorHAnsi"/>
          <w:sz w:val="22"/>
          <w:szCs w:val="22"/>
        </w:rPr>
        <w:t>resultantes das</w:t>
      </w:r>
      <w:r w:rsidRPr="00661EE0">
        <w:rPr>
          <w:rFonts w:asciiTheme="majorHAnsi" w:hAnsiTheme="majorHAnsi" w:cstheme="majorHAnsi"/>
          <w:sz w:val="22"/>
          <w:szCs w:val="22"/>
        </w:rPr>
        <w:t xml:space="preserve"> interações econômicas</w:t>
      </w:r>
      <w:r>
        <w:rPr>
          <w:rFonts w:asciiTheme="majorHAnsi" w:hAnsiTheme="majorHAnsi" w:cstheme="majorHAnsi"/>
          <w:sz w:val="22"/>
          <w:szCs w:val="22"/>
        </w:rPr>
        <w:t xml:space="preserve"> (dinâmica econômica)</w:t>
      </w:r>
      <w:r w:rsidRPr="00661EE0">
        <w:rPr>
          <w:rFonts w:asciiTheme="majorHAnsi" w:hAnsiTheme="majorHAnsi" w:cstheme="majorHAnsi"/>
          <w:sz w:val="22"/>
          <w:szCs w:val="22"/>
        </w:rPr>
        <w:t xml:space="preserve">, para que possam avaliar qual resultado é "melhor" do que os outros. Um critério importante para avaliar uma alocação é a eficiência, e outra é a justiça. Os resultados que os economistas definiriam como "eficientes" - aqueles que não podem tornar uma pessoa melhor sem prejudicar alguém </w:t>
      </w:r>
      <w:r>
        <w:rPr>
          <w:rFonts w:asciiTheme="majorHAnsi" w:hAnsiTheme="majorHAnsi" w:cstheme="majorHAnsi"/>
          <w:sz w:val="22"/>
          <w:szCs w:val="22"/>
        </w:rPr>
        <w:t xml:space="preserve">(também conhecido como Ótimo de Pareto) </w:t>
      </w:r>
      <w:r w:rsidRPr="00661EE0">
        <w:rPr>
          <w:rFonts w:asciiTheme="majorHAnsi" w:hAnsiTheme="majorHAnsi" w:cstheme="majorHAnsi"/>
          <w:sz w:val="22"/>
          <w:szCs w:val="22"/>
        </w:rPr>
        <w:t>- podem ser indesejáveis ​​porque são injustos.</w:t>
      </w:r>
    </w:p>
    <w:p w14:paraId="1E9056F5" w14:textId="77777777" w:rsidR="00661EE0" w:rsidRDefault="00661EE0">
      <w:pPr>
        <w:rPr>
          <w:rFonts w:asciiTheme="majorHAnsi" w:hAnsiTheme="majorHAnsi" w:cstheme="majorHAnsi"/>
          <w:sz w:val="22"/>
          <w:szCs w:val="22"/>
        </w:rPr>
      </w:pPr>
      <w:r w:rsidRPr="00661EE0">
        <w:rPr>
          <w:rFonts w:asciiTheme="majorHAnsi" w:hAnsiTheme="majorHAnsi" w:cstheme="majorHAnsi"/>
          <w:sz w:val="22"/>
          <w:szCs w:val="22"/>
        </w:rPr>
        <w:t xml:space="preserve">Por exemplo, uma situação em que uma pequena fração da população vive </w:t>
      </w:r>
      <w:r>
        <w:rPr>
          <w:rFonts w:asciiTheme="majorHAnsi" w:hAnsiTheme="majorHAnsi" w:cstheme="majorHAnsi"/>
          <w:sz w:val="22"/>
          <w:szCs w:val="22"/>
        </w:rPr>
        <w:t xml:space="preserve">bem </w:t>
      </w:r>
      <w:r w:rsidRPr="00661EE0">
        <w:rPr>
          <w:rFonts w:asciiTheme="majorHAnsi" w:hAnsiTheme="majorHAnsi" w:cstheme="majorHAnsi"/>
          <w:sz w:val="22"/>
          <w:szCs w:val="22"/>
        </w:rPr>
        <w:t>e todos os outros lutam para sobreviver pode ser eficiente, mas poucas pessoas diriam que é desejável devido à grande desigualdade entre ricos e pobres. Nesse caso, os formuladores de políticas podem intervir implementando um sistema tributário em que pessoas mais ricas pagam uma proporção maior de sua renda do que as pessoas mais pobres (um imposto progressivo</w:t>
      </w:r>
      <w:r>
        <w:rPr>
          <w:rFonts w:asciiTheme="majorHAnsi" w:hAnsiTheme="majorHAnsi" w:cstheme="majorHAnsi"/>
          <w:sz w:val="22"/>
          <w:szCs w:val="22"/>
        </w:rPr>
        <w:t xml:space="preserve"> ou estrutura tributária progressiva</w:t>
      </w:r>
      <w:r w:rsidRPr="00661EE0">
        <w:rPr>
          <w:rFonts w:asciiTheme="majorHAnsi" w:hAnsiTheme="majorHAnsi" w:cstheme="majorHAnsi"/>
          <w:sz w:val="22"/>
          <w:szCs w:val="22"/>
        </w:rPr>
        <w:t>), e algumas receitas arrecadadas em impostos são transferidas para os pobres.</w:t>
      </w:r>
    </w:p>
    <w:p w14:paraId="3D1CEE1B" w14:textId="7CA68C64" w:rsidR="00B0539C" w:rsidRDefault="00661EE0">
      <w:pPr>
        <w:rPr>
          <w:rFonts w:asciiTheme="majorHAnsi" w:hAnsiTheme="majorHAnsi" w:cstheme="majorHAnsi"/>
          <w:sz w:val="22"/>
          <w:szCs w:val="22"/>
        </w:rPr>
      </w:pPr>
      <w:r w:rsidRPr="00661EE0">
        <w:rPr>
          <w:rFonts w:asciiTheme="majorHAnsi" w:hAnsiTheme="majorHAnsi" w:cstheme="majorHAnsi"/>
          <w:sz w:val="22"/>
          <w:szCs w:val="22"/>
        </w:rPr>
        <w:t xml:space="preserve">Para avaliar a desigualdade, os economistas costumam usar uma medida chamada coeficiente de </w:t>
      </w:r>
      <w:proofErr w:type="spellStart"/>
      <w:r w:rsidRPr="00661EE0">
        <w:rPr>
          <w:rFonts w:asciiTheme="majorHAnsi" w:hAnsiTheme="majorHAnsi" w:cstheme="majorHAnsi"/>
          <w:sz w:val="22"/>
          <w:szCs w:val="22"/>
        </w:rPr>
        <w:t>Gini</w:t>
      </w:r>
      <w:proofErr w:type="spellEnd"/>
      <w:r w:rsidR="00544062">
        <w:rPr>
          <w:rStyle w:val="Refdenotaderodap"/>
          <w:rFonts w:asciiTheme="majorHAnsi" w:hAnsiTheme="majorHAnsi" w:cstheme="majorHAnsi"/>
          <w:sz w:val="22"/>
          <w:szCs w:val="22"/>
        </w:rPr>
        <w:footnoteReference w:id="2"/>
      </w:r>
      <w:r w:rsidRPr="00661EE0">
        <w:rPr>
          <w:rFonts w:asciiTheme="majorHAnsi" w:hAnsiTheme="majorHAnsi" w:cstheme="majorHAnsi"/>
          <w:sz w:val="22"/>
          <w:szCs w:val="22"/>
        </w:rPr>
        <w:t xml:space="preserve">, que é baseado nas diferenças de renda, riqueza ou alguma outra medida entre as pessoas. Primeiro, veremos como o coeficiente de </w:t>
      </w:r>
      <w:proofErr w:type="spellStart"/>
      <w:r w:rsidRPr="00661EE0">
        <w:rPr>
          <w:rFonts w:asciiTheme="majorHAnsi" w:hAnsiTheme="majorHAnsi" w:cstheme="majorHAnsi"/>
          <w:sz w:val="22"/>
          <w:szCs w:val="22"/>
        </w:rPr>
        <w:t>Gini</w:t>
      </w:r>
      <w:proofErr w:type="spellEnd"/>
      <w:r w:rsidRPr="00661EE0">
        <w:rPr>
          <w:rFonts w:asciiTheme="majorHAnsi" w:hAnsiTheme="majorHAnsi" w:cstheme="majorHAnsi"/>
          <w:sz w:val="22"/>
          <w:szCs w:val="22"/>
        </w:rPr>
        <w:t xml:space="preserve"> é calculado e compará-lo com outras medidas de desigualdade entre ricos e pobres, como a proporção 90/10. Nós também vamos </w:t>
      </w:r>
      <w:r w:rsidR="00E05E7B">
        <w:rPr>
          <w:rFonts w:asciiTheme="majorHAnsi" w:hAnsiTheme="majorHAnsi" w:cstheme="majorHAnsi"/>
          <w:sz w:val="22"/>
          <w:szCs w:val="22"/>
        </w:rPr>
        <w:t>utilizar as</w:t>
      </w:r>
      <w:r w:rsidRPr="00661EE0">
        <w:rPr>
          <w:rFonts w:asciiTheme="majorHAnsi" w:hAnsiTheme="majorHAnsi" w:cstheme="majorHAnsi"/>
          <w:sz w:val="22"/>
          <w:szCs w:val="22"/>
        </w:rPr>
        <w:t xml:space="preserve"> curvas de Lorenz</w:t>
      </w:r>
      <w:r w:rsidR="00E05E7B">
        <w:rPr>
          <w:rStyle w:val="Refdenotaderodap"/>
          <w:rFonts w:asciiTheme="majorHAnsi" w:hAnsiTheme="majorHAnsi" w:cstheme="majorHAnsi"/>
          <w:sz w:val="22"/>
          <w:szCs w:val="22"/>
        </w:rPr>
        <w:footnoteReference w:id="3"/>
      </w:r>
      <w:r w:rsidRPr="00661EE0">
        <w:rPr>
          <w:rFonts w:asciiTheme="majorHAnsi" w:hAnsiTheme="majorHAnsi" w:cstheme="majorHAnsi"/>
          <w:sz w:val="22"/>
          <w:szCs w:val="22"/>
        </w:rPr>
        <w:t xml:space="preserve"> para mostrar toda a distribuição de renda em um país. Então, veremos a desigualdade de gênero para ver como essa dimensão pode ser medida. Finalmente, veremos como a desigualdade pode ser explicada nos índices de bem-estar, como o Índice de Desenvolvimento Humano (IDH).</w:t>
      </w:r>
    </w:p>
    <w:p w14:paraId="5960BBBF" w14:textId="6F0F70D7" w:rsidR="00B0539C" w:rsidRDefault="00B0539C">
      <w:pPr>
        <w:rPr>
          <w:rFonts w:asciiTheme="majorHAnsi" w:hAnsiTheme="majorHAnsi" w:cstheme="majorHAnsi"/>
          <w:sz w:val="22"/>
          <w:szCs w:val="22"/>
        </w:rPr>
      </w:pPr>
    </w:p>
    <w:p w14:paraId="229FBE07" w14:textId="77777777" w:rsidR="000A0526" w:rsidRPr="00A75D83" w:rsidRDefault="000A0526">
      <w:pPr>
        <w:rPr>
          <w:rFonts w:asciiTheme="majorHAnsi" w:hAnsiTheme="majorHAnsi" w:cstheme="majorHAnsi"/>
          <w:sz w:val="22"/>
          <w:szCs w:val="22"/>
        </w:rPr>
      </w:pPr>
    </w:p>
    <w:p w14:paraId="124C93A8" w14:textId="6FC7A184" w:rsidR="007B70ED" w:rsidRPr="00371720" w:rsidRDefault="006A0FE6" w:rsidP="00391550">
      <w:pPr>
        <w:pStyle w:val="PargrafodaLista"/>
        <w:numPr>
          <w:ilvl w:val="0"/>
          <w:numId w:val="2"/>
        </w:numPr>
        <w:rPr>
          <w:rFonts w:asciiTheme="majorHAnsi" w:hAnsiTheme="majorHAnsi" w:cstheme="majorHAnsi"/>
          <w:b/>
          <w:bCs/>
          <w:sz w:val="28"/>
          <w:szCs w:val="28"/>
        </w:rPr>
      </w:pPr>
      <w:r>
        <w:rPr>
          <w:rFonts w:asciiTheme="majorHAnsi" w:hAnsiTheme="majorHAnsi" w:cstheme="majorHAnsi"/>
          <w:b/>
          <w:bCs/>
          <w:sz w:val="28"/>
          <w:szCs w:val="28"/>
        </w:rPr>
        <w:t>Mensurando a desigualdade de renda</w:t>
      </w:r>
    </w:p>
    <w:p w14:paraId="1EC95479" w14:textId="528DD632" w:rsidR="00D50842" w:rsidRDefault="00D50842">
      <w:pPr>
        <w:rPr>
          <w:rFonts w:asciiTheme="majorHAnsi" w:hAnsiTheme="majorHAnsi" w:cstheme="majorHAnsi"/>
          <w:sz w:val="22"/>
          <w:szCs w:val="22"/>
        </w:rPr>
      </w:pPr>
    </w:p>
    <w:p w14:paraId="411F0C0C" w14:textId="77777777" w:rsidR="00A54BBF" w:rsidRDefault="00A54BBF">
      <w:pPr>
        <w:rPr>
          <w:rFonts w:asciiTheme="majorHAnsi" w:hAnsiTheme="majorHAnsi" w:cstheme="majorHAnsi"/>
          <w:sz w:val="22"/>
          <w:szCs w:val="22"/>
        </w:rPr>
      </w:pPr>
      <w:r w:rsidRPr="00A54BBF">
        <w:rPr>
          <w:rFonts w:asciiTheme="majorHAnsi" w:hAnsiTheme="majorHAnsi" w:cstheme="majorHAnsi"/>
          <w:sz w:val="22"/>
          <w:szCs w:val="22"/>
        </w:rPr>
        <w:t xml:space="preserve">Uma maneira de visualizar a distribuição de renda em uma população é </w:t>
      </w:r>
      <w:r>
        <w:rPr>
          <w:rFonts w:asciiTheme="majorHAnsi" w:hAnsiTheme="majorHAnsi" w:cstheme="majorHAnsi"/>
          <w:sz w:val="22"/>
          <w:szCs w:val="22"/>
        </w:rPr>
        <w:t xml:space="preserve">construir </w:t>
      </w:r>
      <w:r w:rsidRPr="00A54BBF">
        <w:rPr>
          <w:rFonts w:asciiTheme="majorHAnsi" w:hAnsiTheme="majorHAnsi" w:cstheme="majorHAnsi"/>
          <w:sz w:val="22"/>
          <w:szCs w:val="22"/>
        </w:rPr>
        <w:t>uma curva de Lorenz. Essa curva mostra toda a população ao longo do eixo horizontal, dos mais pobres aos mais ricos. A altura da curva em qualquer ponto do eixo vertical indica a fração da renda total recebida pela fração da população, mostrada no eixo horizontal.</w:t>
      </w:r>
    </w:p>
    <w:p w14:paraId="265F2BBC" w14:textId="6054994C" w:rsidR="006A0FE6" w:rsidRDefault="00A54BBF">
      <w:pPr>
        <w:rPr>
          <w:rFonts w:asciiTheme="majorHAnsi" w:hAnsiTheme="majorHAnsi" w:cstheme="majorHAnsi"/>
          <w:sz w:val="22"/>
          <w:szCs w:val="22"/>
        </w:rPr>
      </w:pPr>
      <w:r w:rsidRPr="00A54BBF">
        <w:rPr>
          <w:rFonts w:asciiTheme="majorHAnsi" w:hAnsiTheme="majorHAnsi" w:cstheme="majorHAnsi"/>
          <w:sz w:val="22"/>
          <w:szCs w:val="22"/>
        </w:rPr>
        <w:t xml:space="preserve">Começaremos usando dados do </w:t>
      </w:r>
      <w:proofErr w:type="spellStart"/>
      <w:r w:rsidRPr="00A54BBF">
        <w:rPr>
          <w:rFonts w:asciiTheme="majorHAnsi" w:hAnsiTheme="majorHAnsi" w:cstheme="majorHAnsi"/>
          <w:sz w:val="22"/>
          <w:szCs w:val="22"/>
        </w:rPr>
        <w:t>decil</w:t>
      </w:r>
      <w:proofErr w:type="spellEnd"/>
      <w:r w:rsidRPr="00A54BBF">
        <w:rPr>
          <w:rFonts w:asciiTheme="majorHAnsi" w:hAnsiTheme="majorHAnsi" w:cstheme="majorHAnsi"/>
          <w:sz w:val="22"/>
          <w:szCs w:val="22"/>
        </w:rPr>
        <w:t xml:space="preserve"> de renda do </w:t>
      </w:r>
      <w:hyperlink r:id="rId8" w:history="1">
        <w:r w:rsidRPr="00C11EEE">
          <w:rPr>
            <w:rStyle w:val="Hyperlink"/>
            <w:rFonts w:asciiTheme="majorHAnsi" w:hAnsiTheme="majorHAnsi" w:cstheme="majorHAnsi"/>
            <w:sz w:val="22"/>
            <w:szCs w:val="22"/>
          </w:rPr>
          <w:t xml:space="preserve">Projeto Global de Consumo e Renda </w:t>
        </w:r>
        <w:r w:rsidRPr="00C11EEE">
          <w:rPr>
            <w:rStyle w:val="Hyperlink"/>
            <w:rFonts w:asciiTheme="majorHAnsi" w:hAnsiTheme="majorHAnsi" w:cstheme="majorHAnsi"/>
            <w:sz w:val="22"/>
            <w:szCs w:val="22"/>
          </w:rPr>
          <w:t>(</w:t>
        </w:r>
        <w:r w:rsidRPr="00C11EEE">
          <w:rPr>
            <w:rStyle w:val="Hyperlink"/>
            <w:rFonts w:asciiTheme="majorHAnsi" w:hAnsiTheme="majorHAnsi" w:cstheme="majorHAnsi"/>
            <w:i/>
            <w:iCs/>
            <w:sz w:val="22"/>
            <w:szCs w:val="22"/>
            <w:shd w:val="clear" w:color="auto" w:fill="FFFFFF"/>
          </w:rPr>
          <w:t xml:space="preserve">Global </w:t>
        </w:r>
        <w:proofErr w:type="spellStart"/>
        <w:r w:rsidRPr="00C11EEE">
          <w:rPr>
            <w:rStyle w:val="Hyperlink"/>
            <w:rFonts w:asciiTheme="majorHAnsi" w:hAnsiTheme="majorHAnsi" w:cstheme="majorHAnsi"/>
            <w:i/>
            <w:iCs/>
            <w:sz w:val="22"/>
            <w:szCs w:val="22"/>
            <w:shd w:val="clear" w:color="auto" w:fill="FFFFFF"/>
          </w:rPr>
          <w:t>Consumption</w:t>
        </w:r>
        <w:proofErr w:type="spellEnd"/>
        <w:r w:rsidRPr="00C11EEE">
          <w:rPr>
            <w:rStyle w:val="Hyperlink"/>
            <w:rFonts w:asciiTheme="majorHAnsi" w:hAnsiTheme="majorHAnsi" w:cstheme="majorHAnsi"/>
            <w:i/>
            <w:iCs/>
            <w:sz w:val="22"/>
            <w:szCs w:val="22"/>
            <w:shd w:val="clear" w:color="auto" w:fill="FFFFFF"/>
          </w:rPr>
          <w:t xml:space="preserve"> </w:t>
        </w:r>
        <w:proofErr w:type="spellStart"/>
        <w:r w:rsidRPr="00C11EEE">
          <w:rPr>
            <w:rStyle w:val="Hyperlink"/>
            <w:rFonts w:asciiTheme="majorHAnsi" w:hAnsiTheme="majorHAnsi" w:cstheme="majorHAnsi"/>
            <w:i/>
            <w:iCs/>
            <w:sz w:val="22"/>
            <w:szCs w:val="22"/>
            <w:shd w:val="clear" w:color="auto" w:fill="FFFFFF"/>
          </w:rPr>
          <w:t>and</w:t>
        </w:r>
        <w:proofErr w:type="spellEnd"/>
        <w:r w:rsidRPr="00C11EEE">
          <w:rPr>
            <w:rStyle w:val="Hyperlink"/>
            <w:rFonts w:asciiTheme="majorHAnsi" w:hAnsiTheme="majorHAnsi" w:cstheme="majorHAnsi"/>
            <w:i/>
            <w:iCs/>
            <w:sz w:val="22"/>
            <w:szCs w:val="22"/>
            <w:shd w:val="clear" w:color="auto" w:fill="FFFFFF"/>
          </w:rPr>
          <w:t xml:space="preserve"> Income Project</w:t>
        </w:r>
        <w:r w:rsidRPr="00C11EEE">
          <w:rPr>
            <w:rStyle w:val="Hyperlink"/>
            <w:rFonts w:asciiTheme="majorHAnsi" w:hAnsiTheme="majorHAnsi" w:cstheme="majorHAnsi"/>
            <w:sz w:val="22"/>
            <w:szCs w:val="22"/>
          </w:rPr>
          <w:t>)</w:t>
        </w:r>
      </w:hyperlink>
      <w:r w:rsidRPr="00A54BBF">
        <w:rPr>
          <w:rFonts w:asciiTheme="majorHAnsi" w:hAnsiTheme="majorHAnsi" w:cstheme="majorHAnsi"/>
          <w:sz w:val="22"/>
          <w:szCs w:val="22"/>
        </w:rPr>
        <w:t xml:space="preserve"> </w:t>
      </w:r>
      <w:r w:rsidRPr="00A54BBF">
        <w:rPr>
          <w:rFonts w:asciiTheme="majorHAnsi" w:hAnsiTheme="majorHAnsi" w:cstheme="majorHAnsi"/>
          <w:sz w:val="22"/>
          <w:szCs w:val="22"/>
        </w:rPr>
        <w:t xml:space="preserve">para </w:t>
      </w:r>
      <w:r>
        <w:rPr>
          <w:rFonts w:asciiTheme="majorHAnsi" w:hAnsiTheme="majorHAnsi" w:cstheme="majorHAnsi"/>
          <w:sz w:val="22"/>
          <w:szCs w:val="22"/>
        </w:rPr>
        <w:t xml:space="preserve">construir </w:t>
      </w:r>
      <w:r w:rsidRPr="00A54BBF">
        <w:rPr>
          <w:rFonts w:asciiTheme="majorHAnsi" w:hAnsiTheme="majorHAnsi" w:cstheme="majorHAnsi"/>
          <w:sz w:val="22"/>
          <w:szCs w:val="22"/>
        </w:rPr>
        <w:t xml:space="preserve">as curvas de Lorenz e comparar as mudanças na distribuição de renda de um país ao longo do tempo. Observe que a </w:t>
      </w:r>
      <w:r>
        <w:rPr>
          <w:rFonts w:asciiTheme="majorHAnsi" w:hAnsiTheme="majorHAnsi" w:cstheme="majorHAnsi"/>
          <w:sz w:val="22"/>
          <w:szCs w:val="22"/>
        </w:rPr>
        <w:t xml:space="preserve">renda </w:t>
      </w:r>
      <w:r w:rsidRPr="00A54BBF">
        <w:rPr>
          <w:rFonts w:asciiTheme="majorHAnsi" w:hAnsiTheme="majorHAnsi" w:cstheme="majorHAnsi"/>
          <w:sz w:val="22"/>
          <w:szCs w:val="22"/>
        </w:rPr>
        <w:t xml:space="preserve">aqui se refere à </w:t>
      </w:r>
      <w:r>
        <w:rPr>
          <w:rFonts w:asciiTheme="majorHAnsi" w:hAnsiTheme="majorHAnsi" w:cstheme="majorHAnsi"/>
          <w:sz w:val="22"/>
          <w:szCs w:val="22"/>
        </w:rPr>
        <w:t>renda</w:t>
      </w:r>
      <w:r w:rsidRPr="00A54BBF">
        <w:rPr>
          <w:rFonts w:asciiTheme="majorHAnsi" w:hAnsiTheme="majorHAnsi" w:cstheme="majorHAnsi"/>
          <w:sz w:val="22"/>
          <w:szCs w:val="22"/>
        </w:rPr>
        <w:t xml:space="preserve"> de mercado, que não leva em conta impostos ou transferências governamentais</w:t>
      </w:r>
      <w:r>
        <w:rPr>
          <w:rFonts w:asciiTheme="majorHAnsi" w:hAnsiTheme="majorHAnsi" w:cstheme="majorHAnsi"/>
          <w:sz w:val="22"/>
          <w:szCs w:val="22"/>
        </w:rPr>
        <w:t>.</w:t>
      </w:r>
    </w:p>
    <w:p w14:paraId="0C5FDDEC" w14:textId="77777777" w:rsidR="00C11EEE" w:rsidRDefault="00C11EEE">
      <w:pPr>
        <w:rPr>
          <w:rFonts w:asciiTheme="majorHAnsi" w:hAnsiTheme="majorHAnsi" w:cstheme="majorHAnsi"/>
          <w:sz w:val="22"/>
          <w:szCs w:val="22"/>
        </w:rPr>
      </w:pPr>
      <w:r w:rsidRPr="00C11EEE">
        <w:rPr>
          <w:rFonts w:asciiTheme="majorHAnsi" w:hAnsiTheme="majorHAnsi" w:cstheme="majorHAnsi"/>
          <w:sz w:val="22"/>
          <w:szCs w:val="22"/>
        </w:rPr>
        <w:t>Para responder à pergunta abaixo:</w:t>
      </w:r>
    </w:p>
    <w:p w14:paraId="21A7DDD5" w14:textId="316034F7" w:rsidR="00C11EEE" w:rsidRDefault="00C11EEE" w:rsidP="00C11EEE">
      <w:pPr>
        <w:pStyle w:val="PargrafodaLista"/>
        <w:numPr>
          <w:ilvl w:val="0"/>
          <w:numId w:val="11"/>
        </w:numPr>
        <w:rPr>
          <w:rFonts w:asciiTheme="majorHAnsi" w:hAnsiTheme="majorHAnsi" w:cstheme="majorHAnsi"/>
          <w:sz w:val="22"/>
          <w:szCs w:val="22"/>
        </w:rPr>
      </w:pPr>
      <w:r w:rsidRPr="00C11EEE">
        <w:rPr>
          <w:rFonts w:asciiTheme="majorHAnsi" w:hAnsiTheme="majorHAnsi" w:cstheme="majorHAnsi"/>
          <w:sz w:val="22"/>
          <w:szCs w:val="22"/>
        </w:rPr>
        <w:t xml:space="preserve">Acesse o site da </w:t>
      </w:r>
      <w:hyperlink r:id="rId9" w:history="1">
        <w:proofErr w:type="spellStart"/>
        <w:r w:rsidRPr="00C11EEE">
          <w:rPr>
            <w:rStyle w:val="Hyperlink"/>
            <w:rFonts w:asciiTheme="majorHAnsi" w:hAnsiTheme="majorHAnsi" w:cstheme="majorHAnsi"/>
            <w:sz w:val="22"/>
            <w:szCs w:val="22"/>
          </w:rPr>
          <w:t>Globalinc</w:t>
        </w:r>
        <w:proofErr w:type="spellEnd"/>
      </w:hyperlink>
      <w:r w:rsidRPr="00C11EEE">
        <w:rPr>
          <w:rFonts w:asciiTheme="majorHAnsi" w:hAnsiTheme="majorHAnsi" w:cstheme="majorHAnsi"/>
          <w:sz w:val="22"/>
          <w:szCs w:val="22"/>
        </w:rPr>
        <w:t xml:space="preserve"> e faça o download do arquivo do Excel que contém os dados clicando em "</w:t>
      </w:r>
      <w:proofErr w:type="spellStart"/>
      <w:r w:rsidRPr="00C11EEE">
        <w:rPr>
          <w:rFonts w:asciiTheme="majorHAnsi" w:hAnsiTheme="majorHAnsi" w:cstheme="majorHAnsi"/>
          <w:sz w:val="22"/>
          <w:szCs w:val="22"/>
        </w:rPr>
        <w:t>xlsx</w:t>
      </w:r>
      <w:proofErr w:type="spellEnd"/>
      <w:r w:rsidRPr="00C11EEE">
        <w:rPr>
          <w:rFonts w:asciiTheme="majorHAnsi" w:hAnsiTheme="majorHAnsi" w:cstheme="majorHAnsi"/>
          <w:sz w:val="22"/>
          <w:szCs w:val="22"/>
        </w:rPr>
        <w:t>".</w:t>
      </w:r>
    </w:p>
    <w:p w14:paraId="4CD14AC4" w14:textId="77777777" w:rsidR="00645D1F" w:rsidRDefault="00C11EEE" w:rsidP="00C11EEE">
      <w:pPr>
        <w:pStyle w:val="PargrafodaLista"/>
        <w:numPr>
          <w:ilvl w:val="0"/>
          <w:numId w:val="11"/>
        </w:numPr>
        <w:rPr>
          <w:rFonts w:asciiTheme="majorHAnsi" w:hAnsiTheme="majorHAnsi" w:cstheme="majorHAnsi"/>
          <w:sz w:val="22"/>
          <w:szCs w:val="22"/>
        </w:rPr>
      </w:pPr>
      <w:r w:rsidRPr="00C11EEE">
        <w:rPr>
          <w:rFonts w:asciiTheme="majorHAnsi" w:hAnsiTheme="majorHAnsi" w:cstheme="majorHAnsi"/>
          <w:sz w:val="22"/>
          <w:szCs w:val="22"/>
        </w:rPr>
        <w:t>Salve</w:t>
      </w:r>
      <w:r w:rsidR="00645D1F">
        <w:rPr>
          <w:rFonts w:asciiTheme="majorHAnsi" w:hAnsiTheme="majorHAnsi" w:cstheme="majorHAnsi"/>
          <w:sz w:val="22"/>
          <w:szCs w:val="22"/>
        </w:rPr>
        <w:t xml:space="preserve"> o arquivo</w:t>
      </w:r>
      <w:r w:rsidRPr="00C11EEE">
        <w:rPr>
          <w:rFonts w:asciiTheme="majorHAnsi" w:hAnsiTheme="majorHAnsi" w:cstheme="majorHAnsi"/>
          <w:sz w:val="22"/>
          <w:szCs w:val="22"/>
        </w:rPr>
        <w:t>.</w:t>
      </w:r>
    </w:p>
    <w:p w14:paraId="47FB64BA" w14:textId="001C299B" w:rsidR="00645D1F" w:rsidRDefault="00C11EEE" w:rsidP="00C11EEE">
      <w:pPr>
        <w:pStyle w:val="PargrafodaLista"/>
        <w:numPr>
          <w:ilvl w:val="0"/>
          <w:numId w:val="11"/>
        </w:numPr>
        <w:rPr>
          <w:rFonts w:asciiTheme="majorHAnsi" w:hAnsiTheme="majorHAnsi" w:cstheme="majorHAnsi"/>
          <w:sz w:val="22"/>
          <w:szCs w:val="22"/>
        </w:rPr>
      </w:pPr>
      <w:r w:rsidRPr="00C11EEE">
        <w:rPr>
          <w:rFonts w:asciiTheme="majorHAnsi" w:hAnsiTheme="majorHAnsi" w:cstheme="majorHAnsi"/>
          <w:sz w:val="22"/>
          <w:szCs w:val="22"/>
        </w:rPr>
        <w:t>Escolha dois países e filtre os dados para que apenas os valores de 1980 e 2014 sejam visíveis. Você usará esses dados como base para suas curvas de Lorenz. Copie e cole os dados filtrados (todas as colunas) em uma nova guia na sua planilha.</w:t>
      </w:r>
    </w:p>
    <w:p w14:paraId="5374C692" w14:textId="77777777" w:rsidR="00645D1F" w:rsidRDefault="00645D1F" w:rsidP="00645D1F">
      <w:pPr>
        <w:pStyle w:val="PargrafodaLista"/>
        <w:rPr>
          <w:rFonts w:asciiTheme="majorHAnsi" w:hAnsiTheme="majorHAnsi" w:cstheme="majorHAnsi"/>
          <w:sz w:val="22"/>
          <w:szCs w:val="22"/>
        </w:rPr>
      </w:pPr>
    </w:p>
    <w:p w14:paraId="596851BC" w14:textId="55898DA8" w:rsidR="00A078E3" w:rsidRPr="00645D1F" w:rsidRDefault="00C11EEE" w:rsidP="00645D1F">
      <w:pPr>
        <w:pStyle w:val="PargrafodaLista"/>
        <w:numPr>
          <w:ilvl w:val="0"/>
          <w:numId w:val="12"/>
        </w:numPr>
        <w:rPr>
          <w:rFonts w:asciiTheme="majorHAnsi" w:hAnsiTheme="majorHAnsi" w:cstheme="majorHAnsi"/>
          <w:sz w:val="22"/>
          <w:szCs w:val="22"/>
        </w:rPr>
      </w:pPr>
      <w:r w:rsidRPr="00645D1F">
        <w:rPr>
          <w:rFonts w:asciiTheme="majorHAnsi" w:hAnsiTheme="majorHAnsi" w:cstheme="majorHAnsi"/>
          <w:sz w:val="22"/>
          <w:szCs w:val="22"/>
        </w:rPr>
        <w:t xml:space="preserve">Nesta nova guia, faça uma tabela (conforme mostrado na Figura 1) para cada país e ano (total de quatro tabelas). Use os dados do país que você selecionou para preencher cada tabela. Lembre-se de que cada </w:t>
      </w:r>
      <w:proofErr w:type="spellStart"/>
      <w:r w:rsidRPr="00645D1F">
        <w:rPr>
          <w:rFonts w:asciiTheme="majorHAnsi" w:hAnsiTheme="majorHAnsi" w:cstheme="majorHAnsi"/>
          <w:sz w:val="22"/>
          <w:szCs w:val="22"/>
        </w:rPr>
        <w:t>decil</w:t>
      </w:r>
      <w:proofErr w:type="spellEnd"/>
      <w:r w:rsidRPr="00645D1F">
        <w:rPr>
          <w:rFonts w:asciiTheme="majorHAnsi" w:hAnsiTheme="majorHAnsi" w:cstheme="majorHAnsi"/>
          <w:sz w:val="22"/>
          <w:szCs w:val="22"/>
        </w:rPr>
        <w:t xml:space="preserve"> representa 10% da população.</w:t>
      </w:r>
    </w:p>
    <w:p w14:paraId="3885D560" w14:textId="6F95D22A" w:rsidR="00A078E3" w:rsidRDefault="003B2F2F" w:rsidP="003B2F2F">
      <w:pPr>
        <w:pStyle w:val="Legenda"/>
        <w:rPr>
          <w:rFonts w:asciiTheme="majorHAnsi" w:hAnsiTheme="majorHAnsi" w:cstheme="majorHAnsi"/>
          <w:sz w:val="22"/>
          <w:szCs w:val="22"/>
        </w:rPr>
      </w:pPr>
      <w:r>
        <w:t xml:space="preserve">Figura </w:t>
      </w:r>
      <w:fldSimple w:instr=" SEQ Figura \* ARABIC ">
        <w:r w:rsidR="00C00244">
          <w:rPr>
            <w:noProof/>
          </w:rPr>
          <w:t>1</w:t>
        </w:r>
      </w:fldSimple>
      <w:r>
        <w:t xml:space="preserve"> – Parcela</w:t>
      </w:r>
      <w:r w:rsidRPr="003B2F2F">
        <w:t xml:space="preserve"> acumulada da renda pertencente a cada </w:t>
      </w:r>
      <w:proofErr w:type="spellStart"/>
      <w:r w:rsidRPr="003B2F2F">
        <w:t>decil</w:t>
      </w:r>
      <w:proofErr w:type="spellEnd"/>
      <w:r w:rsidRPr="003B2F2F">
        <w:t xml:space="preserve"> da população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51"/>
        <w:gridCol w:w="4043"/>
      </w:tblGrid>
      <w:tr w:rsidR="003B2F2F" w:rsidRPr="003B2F2F" w14:paraId="19FE21D9" w14:textId="77777777" w:rsidTr="003B2F2F">
        <w:tc>
          <w:tcPr>
            <w:tcW w:w="0" w:type="auto"/>
            <w:tcMar>
              <w:top w:w="0" w:type="dxa"/>
              <w:left w:w="0" w:type="dxa"/>
              <w:bottom w:w="0" w:type="dxa"/>
              <w:right w:w="120" w:type="dxa"/>
            </w:tcMar>
            <w:vAlign w:val="bottom"/>
            <w:hideMark/>
          </w:tcPr>
          <w:p w14:paraId="1CD5EB27" w14:textId="0109831E" w:rsidR="003B2F2F" w:rsidRPr="003B2F2F" w:rsidRDefault="003B2F2F" w:rsidP="003B2F2F">
            <w:pPr>
              <w:spacing w:after="0" w:line="240" w:lineRule="auto"/>
              <w:jc w:val="center"/>
              <w:rPr>
                <w:rFonts w:asciiTheme="majorHAnsi" w:eastAsia="Times New Roman" w:hAnsiTheme="majorHAnsi" w:cstheme="majorHAnsi"/>
                <w:b/>
                <w:bCs/>
                <w:color w:val="222222"/>
                <w:sz w:val="20"/>
                <w:szCs w:val="20"/>
                <w:lang w:eastAsia="pt-BR"/>
              </w:rPr>
            </w:pPr>
            <w:r w:rsidRPr="003B2F2F">
              <w:rPr>
                <w:rFonts w:asciiTheme="majorHAnsi" w:eastAsia="Times New Roman" w:hAnsiTheme="majorHAnsi" w:cstheme="majorHAnsi"/>
                <w:b/>
                <w:bCs/>
                <w:color w:val="222222"/>
                <w:sz w:val="20"/>
                <w:szCs w:val="20"/>
                <w:lang w:eastAsia="pt-BR"/>
              </w:rPr>
              <w:t>Frequência acumulada rela</w:t>
            </w:r>
            <w:r>
              <w:rPr>
                <w:rFonts w:asciiTheme="majorHAnsi" w:eastAsia="Times New Roman" w:hAnsiTheme="majorHAnsi" w:cstheme="majorHAnsi"/>
                <w:b/>
                <w:bCs/>
                <w:color w:val="222222"/>
                <w:sz w:val="20"/>
                <w:szCs w:val="20"/>
                <w:lang w:eastAsia="pt-BR"/>
              </w:rPr>
              <w:t xml:space="preserve">tiva </w:t>
            </w:r>
            <w:r w:rsidRPr="003B2F2F">
              <w:rPr>
                <w:rFonts w:asciiTheme="majorHAnsi" w:eastAsia="Times New Roman" w:hAnsiTheme="majorHAnsi" w:cstheme="majorHAnsi"/>
                <w:b/>
                <w:bCs/>
                <w:color w:val="222222"/>
                <w:sz w:val="20"/>
                <w:szCs w:val="20"/>
                <w:lang w:eastAsia="pt-BR"/>
              </w:rPr>
              <w:t xml:space="preserve">da </w:t>
            </w:r>
            <w:r>
              <w:rPr>
                <w:rFonts w:asciiTheme="majorHAnsi" w:eastAsia="Times New Roman" w:hAnsiTheme="majorHAnsi" w:cstheme="majorHAnsi"/>
                <w:b/>
                <w:bCs/>
                <w:color w:val="222222"/>
                <w:sz w:val="20"/>
                <w:szCs w:val="20"/>
                <w:lang w:eastAsia="pt-BR"/>
              </w:rPr>
              <w:t>população</w:t>
            </w:r>
            <w:r w:rsidRPr="003B2F2F">
              <w:rPr>
                <w:rFonts w:asciiTheme="majorHAnsi" w:eastAsia="Times New Roman" w:hAnsiTheme="majorHAnsi" w:cstheme="majorHAnsi"/>
                <w:b/>
                <w:bCs/>
                <w:color w:val="222222"/>
                <w:sz w:val="20"/>
                <w:szCs w:val="20"/>
                <w:lang w:eastAsia="pt-BR"/>
              </w:rPr>
              <w:t xml:space="preserve"> (%)</w:t>
            </w:r>
          </w:p>
        </w:tc>
        <w:tc>
          <w:tcPr>
            <w:tcW w:w="0" w:type="auto"/>
            <w:tcMar>
              <w:top w:w="0" w:type="dxa"/>
              <w:left w:w="0" w:type="dxa"/>
              <w:bottom w:w="0" w:type="dxa"/>
              <w:right w:w="120" w:type="dxa"/>
            </w:tcMar>
            <w:vAlign w:val="bottom"/>
            <w:hideMark/>
          </w:tcPr>
          <w:p w14:paraId="55AAF176" w14:textId="0A03C249" w:rsidR="003B2F2F" w:rsidRPr="003B2F2F" w:rsidRDefault="003B2F2F" w:rsidP="003B2F2F">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Frequência acumulada relativa da renda</w:t>
            </w:r>
            <w:r w:rsidRPr="003B2F2F">
              <w:rPr>
                <w:rFonts w:asciiTheme="majorHAnsi" w:eastAsia="Times New Roman" w:hAnsiTheme="majorHAnsi" w:cstheme="majorHAnsi"/>
                <w:b/>
                <w:bCs/>
                <w:color w:val="222222"/>
                <w:sz w:val="20"/>
                <w:szCs w:val="20"/>
                <w:lang w:eastAsia="pt-BR"/>
              </w:rPr>
              <w:t xml:space="preserve"> (%)</w:t>
            </w:r>
          </w:p>
        </w:tc>
      </w:tr>
      <w:tr w:rsidR="003B2F2F" w:rsidRPr="003B2F2F" w14:paraId="4F92D0FC" w14:textId="77777777" w:rsidTr="003B2F2F">
        <w:tc>
          <w:tcPr>
            <w:tcW w:w="0" w:type="auto"/>
            <w:tcMar>
              <w:top w:w="0" w:type="dxa"/>
              <w:left w:w="0" w:type="dxa"/>
              <w:bottom w:w="0" w:type="dxa"/>
              <w:right w:w="120" w:type="dxa"/>
            </w:tcMar>
            <w:vAlign w:val="bottom"/>
            <w:hideMark/>
          </w:tcPr>
          <w:p w14:paraId="45653D7A"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0</w:t>
            </w:r>
          </w:p>
        </w:tc>
        <w:tc>
          <w:tcPr>
            <w:tcW w:w="0" w:type="auto"/>
            <w:tcMar>
              <w:top w:w="0" w:type="dxa"/>
              <w:left w:w="0" w:type="dxa"/>
              <w:bottom w:w="0" w:type="dxa"/>
              <w:right w:w="120" w:type="dxa"/>
            </w:tcMar>
            <w:vAlign w:val="bottom"/>
            <w:hideMark/>
          </w:tcPr>
          <w:p w14:paraId="57F43B46"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0</w:t>
            </w:r>
          </w:p>
        </w:tc>
      </w:tr>
      <w:tr w:rsidR="003B2F2F" w:rsidRPr="003B2F2F" w14:paraId="0D70CFF2" w14:textId="77777777" w:rsidTr="003B2F2F">
        <w:tc>
          <w:tcPr>
            <w:tcW w:w="0" w:type="auto"/>
            <w:tcMar>
              <w:top w:w="0" w:type="dxa"/>
              <w:left w:w="0" w:type="dxa"/>
              <w:bottom w:w="0" w:type="dxa"/>
              <w:right w:w="120" w:type="dxa"/>
            </w:tcMar>
            <w:vAlign w:val="bottom"/>
            <w:hideMark/>
          </w:tcPr>
          <w:p w14:paraId="4E68243E"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10</w:t>
            </w:r>
          </w:p>
        </w:tc>
        <w:tc>
          <w:tcPr>
            <w:tcW w:w="0" w:type="auto"/>
            <w:tcMar>
              <w:top w:w="0" w:type="dxa"/>
              <w:left w:w="0" w:type="dxa"/>
              <w:bottom w:w="0" w:type="dxa"/>
              <w:right w:w="120" w:type="dxa"/>
            </w:tcMar>
            <w:vAlign w:val="bottom"/>
            <w:hideMark/>
          </w:tcPr>
          <w:p w14:paraId="0C43506B"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p>
        </w:tc>
      </w:tr>
      <w:tr w:rsidR="003B2F2F" w:rsidRPr="003B2F2F" w14:paraId="70B0CB12" w14:textId="77777777" w:rsidTr="003B2F2F">
        <w:tc>
          <w:tcPr>
            <w:tcW w:w="0" w:type="auto"/>
            <w:tcMar>
              <w:top w:w="0" w:type="dxa"/>
              <w:left w:w="0" w:type="dxa"/>
              <w:bottom w:w="0" w:type="dxa"/>
              <w:right w:w="120" w:type="dxa"/>
            </w:tcMar>
            <w:vAlign w:val="bottom"/>
            <w:hideMark/>
          </w:tcPr>
          <w:p w14:paraId="3BE63DCC"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20</w:t>
            </w:r>
          </w:p>
        </w:tc>
        <w:tc>
          <w:tcPr>
            <w:tcW w:w="0" w:type="auto"/>
            <w:tcMar>
              <w:top w:w="0" w:type="dxa"/>
              <w:left w:w="0" w:type="dxa"/>
              <w:bottom w:w="0" w:type="dxa"/>
              <w:right w:w="120" w:type="dxa"/>
            </w:tcMar>
            <w:vAlign w:val="bottom"/>
            <w:hideMark/>
          </w:tcPr>
          <w:p w14:paraId="0ADD8E82"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p>
        </w:tc>
      </w:tr>
      <w:tr w:rsidR="003B2F2F" w:rsidRPr="003B2F2F" w14:paraId="4C033439" w14:textId="77777777" w:rsidTr="003B2F2F">
        <w:tc>
          <w:tcPr>
            <w:tcW w:w="0" w:type="auto"/>
            <w:tcMar>
              <w:top w:w="0" w:type="dxa"/>
              <w:left w:w="0" w:type="dxa"/>
              <w:bottom w:w="0" w:type="dxa"/>
              <w:right w:w="120" w:type="dxa"/>
            </w:tcMar>
            <w:vAlign w:val="bottom"/>
            <w:hideMark/>
          </w:tcPr>
          <w:p w14:paraId="496B5412"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30</w:t>
            </w:r>
          </w:p>
        </w:tc>
        <w:tc>
          <w:tcPr>
            <w:tcW w:w="0" w:type="auto"/>
            <w:tcMar>
              <w:top w:w="0" w:type="dxa"/>
              <w:left w:w="0" w:type="dxa"/>
              <w:bottom w:w="0" w:type="dxa"/>
              <w:right w:w="120" w:type="dxa"/>
            </w:tcMar>
            <w:vAlign w:val="bottom"/>
            <w:hideMark/>
          </w:tcPr>
          <w:p w14:paraId="35850AFC"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p>
        </w:tc>
      </w:tr>
      <w:tr w:rsidR="003B2F2F" w:rsidRPr="003B2F2F" w14:paraId="52F12252" w14:textId="77777777" w:rsidTr="003B2F2F">
        <w:tc>
          <w:tcPr>
            <w:tcW w:w="0" w:type="auto"/>
            <w:tcMar>
              <w:top w:w="0" w:type="dxa"/>
              <w:left w:w="0" w:type="dxa"/>
              <w:bottom w:w="0" w:type="dxa"/>
              <w:right w:w="120" w:type="dxa"/>
            </w:tcMar>
            <w:vAlign w:val="bottom"/>
            <w:hideMark/>
          </w:tcPr>
          <w:p w14:paraId="31F73DE8"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40</w:t>
            </w:r>
          </w:p>
        </w:tc>
        <w:tc>
          <w:tcPr>
            <w:tcW w:w="0" w:type="auto"/>
            <w:tcMar>
              <w:top w:w="0" w:type="dxa"/>
              <w:left w:w="0" w:type="dxa"/>
              <w:bottom w:w="0" w:type="dxa"/>
              <w:right w:w="120" w:type="dxa"/>
            </w:tcMar>
            <w:vAlign w:val="bottom"/>
            <w:hideMark/>
          </w:tcPr>
          <w:p w14:paraId="750EC6E4"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p>
        </w:tc>
      </w:tr>
      <w:tr w:rsidR="003B2F2F" w:rsidRPr="003B2F2F" w14:paraId="59463BCA" w14:textId="77777777" w:rsidTr="003B2F2F">
        <w:tc>
          <w:tcPr>
            <w:tcW w:w="0" w:type="auto"/>
            <w:tcMar>
              <w:top w:w="0" w:type="dxa"/>
              <w:left w:w="0" w:type="dxa"/>
              <w:bottom w:w="0" w:type="dxa"/>
              <w:right w:w="120" w:type="dxa"/>
            </w:tcMar>
            <w:vAlign w:val="bottom"/>
            <w:hideMark/>
          </w:tcPr>
          <w:p w14:paraId="07BE899F"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50</w:t>
            </w:r>
          </w:p>
        </w:tc>
        <w:tc>
          <w:tcPr>
            <w:tcW w:w="0" w:type="auto"/>
            <w:tcMar>
              <w:top w:w="0" w:type="dxa"/>
              <w:left w:w="0" w:type="dxa"/>
              <w:bottom w:w="0" w:type="dxa"/>
              <w:right w:w="120" w:type="dxa"/>
            </w:tcMar>
            <w:vAlign w:val="bottom"/>
            <w:hideMark/>
          </w:tcPr>
          <w:p w14:paraId="33B24678"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p>
        </w:tc>
      </w:tr>
      <w:tr w:rsidR="003B2F2F" w:rsidRPr="003B2F2F" w14:paraId="71505028" w14:textId="77777777" w:rsidTr="003B2F2F">
        <w:tc>
          <w:tcPr>
            <w:tcW w:w="0" w:type="auto"/>
            <w:tcMar>
              <w:top w:w="0" w:type="dxa"/>
              <w:left w:w="0" w:type="dxa"/>
              <w:bottom w:w="0" w:type="dxa"/>
              <w:right w:w="120" w:type="dxa"/>
            </w:tcMar>
            <w:vAlign w:val="bottom"/>
            <w:hideMark/>
          </w:tcPr>
          <w:p w14:paraId="7670982F"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60</w:t>
            </w:r>
          </w:p>
        </w:tc>
        <w:tc>
          <w:tcPr>
            <w:tcW w:w="0" w:type="auto"/>
            <w:tcMar>
              <w:top w:w="0" w:type="dxa"/>
              <w:left w:w="0" w:type="dxa"/>
              <w:bottom w:w="0" w:type="dxa"/>
              <w:right w:w="120" w:type="dxa"/>
            </w:tcMar>
            <w:vAlign w:val="bottom"/>
            <w:hideMark/>
          </w:tcPr>
          <w:p w14:paraId="588B412D"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p>
        </w:tc>
      </w:tr>
      <w:tr w:rsidR="003B2F2F" w:rsidRPr="003B2F2F" w14:paraId="70324E46" w14:textId="77777777" w:rsidTr="003B2F2F">
        <w:tc>
          <w:tcPr>
            <w:tcW w:w="0" w:type="auto"/>
            <w:tcMar>
              <w:top w:w="0" w:type="dxa"/>
              <w:left w:w="0" w:type="dxa"/>
              <w:bottom w:w="0" w:type="dxa"/>
              <w:right w:w="120" w:type="dxa"/>
            </w:tcMar>
            <w:vAlign w:val="bottom"/>
            <w:hideMark/>
          </w:tcPr>
          <w:p w14:paraId="3120158E"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70</w:t>
            </w:r>
          </w:p>
        </w:tc>
        <w:tc>
          <w:tcPr>
            <w:tcW w:w="0" w:type="auto"/>
            <w:tcMar>
              <w:top w:w="0" w:type="dxa"/>
              <w:left w:w="0" w:type="dxa"/>
              <w:bottom w:w="0" w:type="dxa"/>
              <w:right w:w="120" w:type="dxa"/>
            </w:tcMar>
            <w:vAlign w:val="bottom"/>
            <w:hideMark/>
          </w:tcPr>
          <w:p w14:paraId="36E7A85A"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p>
        </w:tc>
      </w:tr>
      <w:tr w:rsidR="003B2F2F" w:rsidRPr="003B2F2F" w14:paraId="6C420025" w14:textId="77777777" w:rsidTr="003B2F2F">
        <w:tc>
          <w:tcPr>
            <w:tcW w:w="0" w:type="auto"/>
            <w:tcMar>
              <w:top w:w="0" w:type="dxa"/>
              <w:left w:w="0" w:type="dxa"/>
              <w:bottom w:w="0" w:type="dxa"/>
              <w:right w:w="120" w:type="dxa"/>
            </w:tcMar>
            <w:vAlign w:val="bottom"/>
            <w:hideMark/>
          </w:tcPr>
          <w:p w14:paraId="54F1BB81"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80</w:t>
            </w:r>
          </w:p>
        </w:tc>
        <w:tc>
          <w:tcPr>
            <w:tcW w:w="0" w:type="auto"/>
            <w:tcMar>
              <w:top w:w="0" w:type="dxa"/>
              <w:left w:w="0" w:type="dxa"/>
              <w:bottom w:w="0" w:type="dxa"/>
              <w:right w:w="120" w:type="dxa"/>
            </w:tcMar>
            <w:vAlign w:val="bottom"/>
            <w:hideMark/>
          </w:tcPr>
          <w:p w14:paraId="58B3293D"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p>
        </w:tc>
      </w:tr>
      <w:tr w:rsidR="003B2F2F" w:rsidRPr="003B2F2F" w14:paraId="08C7695A" w14:textId="77777777" w:rsidTr="003B2F2F">
        <w:tc>
          <w:tcPr>
            <w:tcW w:w="0" w:type="auto"/>
            <w:tcMar>
              <w:top w:w="0" w:type="dxa"/>
              <w:left w:w="0" w:type="dxa"/>
              <w:bottom w:w="0" w:type="dxa"/>
              <w:right w:w="120" w:type="dxa"/>
            </w:tcMar>
            <w:vAlign w:val="bottom"/>
            <w:hideMark/>
          </w:tcPr>
          <w:p w14:paraId="3B0C765D"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90</w:t>
            </w:r>
          </w:p>
        </w:tc>
        <w:tc>
          <w:tcPr>
            <w:tcW w:w="0" w:type="auto"/>
            <w:tcMar>
              <w:top w:w="0" w:type="dxa"/>
              <w:left w:w="0" w:type="dxa"/>
              <w:bottom w:w="0" w:type="dxa"/>
              <w:right w:w="120" w:type="dxa"/>
            </w:tcMar>
            <w:vAlign w:val="bottom"/>
            <w:hideMark/>
          </w:tcPr>
          <w:p w14:paraId="6825AF6A"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p>
        </w:tc>
      </w:tr>
      <w:tr w:rsidR="003B2F2F" w:rsidRPr="003B2F2F" w14:paraId="42DB06B3" w14:textId="77777777" w:rsidTr="003B2F2F">
        <w:tc>
          <w:tcPr>
            <w:tcW w:w="0" w:type="auto"/>
            <w:tcMar>
              <w:top w:w="0" w:type="dxa"/>
              <w:left w:w="0" w:type="dxa"/>
              <w:bottom w:w="0" w:type="dxa"/>
              <w:right w:w="120" w:type="dxa"/>
            </w:tcMar>
            <w:vAlign w:val="bottom"/>
            <w:hideMark/>
          </w:tcPr>
          <w:p w14:paraId="65214E20"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r w:rsidRPr="003B2F2F">
              <w:rPr>
                <w:rFonts w:asciiTheme="majorHAnsi" w:eastAsia="Times New Roman" w:hAnsiTheme="majorHAnsi" w:cstheme="majorHAnsi"/>
                <w:color w:val="222222"/>
                <w:sz w:val="20"/>
                <w:szCs w:val="20"/>
                <w:lang w:eastAsia="pt-BR"/>
              </w:rPr>
              <w:t>100</w:t>
            </w:r>
          </w:p>
        </w:tc>
        <w:tc>
          <w:tcPr>
            <w:tcW w:w="0" w:type="auto"/>
            <w:tcMar>
              <w:top w:w="0" w:type="dxa"/>
              <w:left w:w="0" w:type="dxa"/>
              <w:bottom w:w="0" w:type="dxa"/>
              <w:right w:w="120" w:type="dxa"/>
            </w:tcMar>
            <w:vAlign w:val="bottom"/>
            <w:hideMark/>
          </w:tcPr>
          <w:p w14:paraId="49BF16D0" w14:textId="77777777" w:rsidR="003B2F2F" w:rsidRPr="003B2F2F" w:rsidRDefault="003B2F2F" w:rsidP="003B2F2F">
            <w:pPr>
              <w:spacing w:after="0" w:line="240" w:lineRule="auto"/>
              <w:jc w:val="right"/>
              <w:rPr>
                <w:rFonts w:asciiTheme="majorHAnsi" w:eastAsia="Times New Roman" w:hAnsiTheme="majorHAnsi" w:cstheme="majorHAnsi"/>
                <w:color w:val="222222"/>
                <w:sz w:val="20"/>
                <w:szCs w:val="20"/>
                <w:lang w:eastAsia="pt-BR"/>
              </w:rPr>
            </w:pPr>
          </w:p>
        </w:tc>
      </w:tr>
    </w:tbl>
    <w:p w14:paraId="06571B8D" w14:textId="56C89277" w:rsidR="00645D1F" w:rsidRDefault="00645D1F">
      <w:pPr>
        <w:rPr>
          <w:rFonts w:asciiTheme="majorHAnsi" w:hAnsiTheme="majorHAnsi" w:cstheme="majorHAnsi"/>
          <w:sz w:val="22"/>
          <w:szCs w:val="22"/>
        </w:rPr>
      </w:pPr>
    </w:p>
    <w:p w14:paraId="67A7B971" w14:textId="3C7B276C" w:rsidR="00645D1F" w:rsidRPr="004B781E" w:rsidRDefault="004B781E" w:rsidP="004B781E">
      <w:pPr>
        <w:pStyle w:val="PargrafodaLista"/>
        <w:numPr>
          <w:ilvl w:val="1"/>
          <w:numId w:val="2"/>
        </w:numPr>
        <w:rPr>
          <w:rFonts w:asciiTheme="majorHAnsi" w:hAnsiTheme="majorHAnsi" w:cstheme="majorHAnsi"/>
          <w:b/>
          <w:bCs/>
          <w:sz w:val="28"/>
          <w:szCs w:val="28"/>
        </w:rPr>
      </w:pPr>
      <w:r w:rsidRPr="004B781E">
        <w:rPr>
          <w:rFonts w:asciiTheme="majorHAnsi" w:hAnsiTheme="majorHAnsi" w:cstheme="majorHAnsi"/>
          <w:b/>
          <w:bCs/>
          <w:sz w:val="28"/>
          <w:szCs w:val="28"/>
        </w:rPr>
        <w:t xml:space="preserve">Criando uma tabela </w:t>
      </w:r>
      <w:r w:rsidR="00F06492">
        <w:rPr>
          <w:rFonts w:asciiTheme="majorHAnsi" w:hAnsiTheme="majorHAnsi" w:cstheme="majorHAnsi"/>
          <w:b/>
          <w:bCs/>
          <w:sz w:val="28"/>
          <w:szCs w:val="28"/>
        </w:rPr>
        <w:t>para mostrar a frequência acumulada</w:t>
      </w:r>
    </w:p>
    <w:p w14:paraId="570BA717" w14:textId="2CF9539A" w:rsidR="003B2F2F" w:rsidRDefault="003B2F2F">
      <w:pPr>
        <w:rPr>
          <w:rFonts w:asciiTheme="majorHAnsi" w:hAnsiTheme="majorHAnsi" w:cstheme="majorHAnsi"/>
          <w:sz w:val="22"/>
          <w:szCs w:val="22"/>
        </w:rPr>
      </w:pPr>
    </w:p>
    <w:p w14:paraId="149823D9" w14:textId="77777777" w:rsidR="00C23E7E" w:rsidRDefault="00C23E7E" w:rsidP="00C23E7E">
      <w:pPr>
        <w:pStyle w:val="PargrafodaLista"/>
        <w:numPr>
          <w:ilvl w:val="0"/>
          <w:numId w:val="12"/>
        </w:numPr>
        <w:rPr>
          <w:rFonts w:asciiTheme="majorHAnsi" w:hAnsiTheme="majorHAnsi" w:cstheme="majorHAnsi"/>
          <w:sz w:val="22"/>
          <w:szCs w:val="22"/>
        </w:rPr>
      </w:pPr>
      <w:r w:rsidRPr="00C23E7E">
        <w:rPr>
          <w:rFonts w:asciiTheme="majorHAnsi" w:hAnsiTheme="majorHAnsi" w:cstheme="majorHAnsi"/>
          <w:sz w:val="22"/>
          <w:szCs w:val="22"/>
        </w:rPr>
        <w:t xml:space="preserve">Use as tabelas que você criou para </w:t>
      </w:r>
      <w:r>
        <w:rPr>
          <w:rFonts w:asciiTheme="majorHAnsi" w:hAnsiTheme="majorHAnsi" w:cstheme="majorHAnsi"/>
          <w:sz w:val="22"/>
          <w:szCs w:val="22"/>
        </w:rPr>
        <w:t xml:space="preserve">construir </w:t>
      </w:r>
      <w:r w:rsidRPr="00C23E7E">
        <w:rPr>
          <w:rFonts w:asciiTheme="majorHAnsi" w:hAnsiTheme="majorHAnsi" w:cstheme="majorHAnsi"/>
          <w:sz w:val="22"/>
          <w:szCs w:val="22"/>
        </w:rPr>
        <w:t>curvas de Lorenz para cada país, a fim de comparar visualmente as distribuições de renda ao longo do tempo.</w:t>
      </w:r>
    </w:p>
    <w:p w14:paraId="65510B19" w14:textId="77777777" w:rsidR="00C23E7E" w:rsidRDefault="00C23E7E" w:rsidP="00C23E7E">
      <w:pPr>
        <w:pStyle w:val="PargrafodaLista"/>
        <w:numPr>
          <w:ilvl w:val="1"/>
          <w:numId w:val="12"/>
        </w:numPr>
        <w:rPr>
          <w:rFonts w:asciiTheme="majorHAnsi" w:hAnsiTheme="majorHAnsi" w:cstheme="majorHAnsi"/>
          <w:sz w:val="22"/>
          <w:szCs w:val="22"/>
        </w:rPr>
      </w:pPr>
      <w:r>
        <w:rPr>
          <w:rFonts w:asciiTheme="majorHAnsi" w:hAnsiTheme="majorHAnsi" w:cstheme="majorHAnsi"/>
          <w:sz w:val="22"/>
          <w:szCs w:val="22"/>
        </w:rPr>
        <w:t xml:space="preserve">Prepare </w:t>
      </w:r>
      <w:r w:rsidRPr="00C23E7E">
        <w:rPr>
          <w:rFonts w:asciiTheme="majorHAnsi" w:hAnsiTheme="majorHAnsi" w:cstheme="majorHAnsi"/>
          <w:sz w:val="22"/>
          <w:szCs w:val="22"/>
        </w:rPr>
        <w:t xml:space="preserve">um gráfico de linhas com a participação acumulada da população no eixo horizontal e a participação acumulada da renda no eixo vertical. </w:t>
      </w:r>
      <w:r>
        <w:rPr>
          <w:rFonts w:asciiTheme="majorHAnsi" w:hAnsiTheme="majorHAnsi" w:cstheme="majorHAnsi"/>
          <w:sz w:val="22"/>
          <w:szCs w:val="22"/>
        </w:rPr>
        <w:t xml:space="preserve">Prepare </w:t>
      </w:r>
      <w:r w:rsidRPr="00C23E7E">
        <w:rPr>
          <w:rFonts w:asciiTheme="majorHAnsi" w:hAnsiTheme="majorHAnsi" w:cstheme="majorHAnsi"/>
          <w:sz w:val="22"/>
          <w:szCs w:val="22"/>
        </w:rPr>
        <w:t xml:space="preserve">um gráfico por país (cada gráfico deve ter duas linhas, uma para 1980 e outra </w:t>
      </w:r>
      <w:r w:rsidRPr="00C23E7E">
        <w:rPr>
          <w:rFonts w:asciiTheme="majorHAnsi" w:hAnsiTheme="majorHAnsi" w:cstheme="majorHAnsi"/>
          <w:sz w:val="22"/>
          <w:szCs w:val="22"/>
        </w:rPr>
        <w:lastRenderedPageBreak/>
        <w:t>para 2014). Certifique-se de incluir uma legenda do gráfico e rotule seus eixos e gráfico adequadamente.</w:t>
      </w:r>
    </w:p>
    <w:p w14:paraId="74091096" w14:textId="3635E64E" w:rsidR="00984A97" w:rsidRPr="00C23E7E" w:rsidRDefault="00C23E7E" w:rsidP="00C23E7E">
      <w:pPr>
        <w:pStyle w:val="PargrafodaLista"/>
        <w:numPr>
          <w:ilvl w:val="1"/>
          <w:numId w:val="12"/>
        </w:numPr>
        <w:rPr>
          <w:rFonts w:asciiTheme="majorHAnsi" w:hAnsiTheme="majorHAnsi" w:cstheme="majorHAnsi"/>
          <w:sz w:val="22"/>
          <w:szCs w:val="22"/>
        </w:rPr>
      </w:pPr>
      <w:r w:rsidRPr="00C23E7E">
        <w:rPr>
          <w:rFonts w:asciiTheme="majorHAnsi" w:hAnsiTheme="majorHAnsi" w:cstheme="majorHAnsi"/>
          <w:sz w:val="22"/>
          <w:szCs w:val="22"/>
        </w:rPr>
        <w:t xml:space="preserve">Siga as etapas no passo a passo </w:t>
      </w:r>
      <w:r>
        <w:rPr>
          <w:rFonts w:asciiTheme="majorHAnsi" w:hAnsiTheme="majorHAnsi" w:cstheme="majorHAnsi"/>
          <w:sz w:val="22"/>
          <w:szCs w:val="22"/>
        </w:rPr>
        <w:t>da subseção 3.1</w:t>
      </w:r>
      <w:r w:rsidRPr="00C23E7E">
        <w:rPr>
          <w:rFonts w:asciiTheme="majorHAnsi" w:hAnsiTheme="majorHAnsi" w:cstheme="majorHAnsi"/>
          <w:sz w:val="22"/>
          <w:szCs w:val="22"/>
        </w:rPr>
        <w:t xml:space="preserve"> para adicionar uma linha reta representando igualdade perfeita para cada gráfico. Dica: se a renda fosse compartilhada igualmente entre a população, os 10% inferiores das pessoas teriam 10% da renda total, os 20% inferiores teriam 20% da renda total e assim por diante.</w:t>
      </w:r>
    </w:p>
    <w:p w14:paraId="517FC019" w14:textId="4CD119BF" w:rsidR="00984A97" w:rsidRDefault="00984A97">
      <w:pPr>
        <w:rPr>
          <w:rFonts w:asciiTheme="majorHAnsi" w:hAnsiTheme="majorHAnsi" w:cstheme="majorHAnsi"/>
          <w:sz w:val="22"/>
          <w:szCs w:val="22"/>
        </w:rPr>
      </w:pPr>
    </w:p>
    <w:p w14:paraId="0CD5A54F" w14:textId="4E0ABF8D" w:rsidR="00C23E7E" w:rsidRPr="00BB61B6" w:rsidRDefault="00BB61B6" w:rsidP="00BB61B6">
      <w:pPr>
        <w:pStyle w:val="PargrafodaLista"/>
        <w:numPr>
          <w:ilvl w:val="1"/>
          <w:numId w:val="2"/>
        </w:numPr>
        <w:rPr>
          <w:rFonts w:asciiTheme="majorHAnsi" w:hAnsiTheme="majorHAnsi" w:cstheme="majorHAnsi"/>
          <w:b/>
          <w:bCs/>
          <w:sz w:val="28"/>
          <w:szCs w:val="28"/>
        </w:rPr>
      </w:pPr>
      <w:r w:rsidRPr="00BB61B6">
        <w:rPr>
          <w:rFonts w:asciiTheme="majorHAnsi" w:hAnsiTheme="majorHAnsi" w:cstheme="majorHAnsi"/>
          <w:b/>
          <w:bCs/>
          <w:sz w:val="28"/>
          <w:szCs w:val="28"/>
        </w:rPr>
        <w:t>Desenhando a linha de igualdade perfeita</w:t>
      </w:r>
    </w:p>
    <w:p w14:paraId="7F7F70BC" w14:textId="651F0BE0" w:rsidR="00C23E7E" w:rsidRDefault="00C23E7E">
      <w:pPr>
        <w:rPr>
          <w:rFonts w:asciiTheme="majorHAnsi" w:hAnsiTheme="majorHAnsi" w:cstheme="majorHAnsi"/>
          <w:sz w:val="22"/>
          <w:szCs w:val="22"/>
        </w:rPr>
      </w:pPr>
    </w:p>
    <w:p w14:paraId="01E6AA3F" w14:textId="77777777" w:rsidR="00BB61B6" w:rsidRDefault="00BB61B6" w:rsidP="00BB61B6">
      <w:pPr>
        <w:pStyle w:val="PargrafodaLista"/>
        <w:numPr>
          <w:ilvl w:val="0"/>
          <w:numId w:val="12"/>
        </w:numPr>
        <w:rPr>
          <w:rFonts w:asciiTheme="majorHAnsi" w:hAnsiTheme="majorHAnsi" w:cstheme="majorHAnsi"/>
          <w:sz w:val="22"/>
          <w:szCs w:val="22"/>
        </w:rPr>
      </w:pPr>
      <w:r w:rsidRPr="00BB61B6">
        <w:rPr>
          <w:rFonts w:asciiTheme="majorHAnsi" w:hAnsiTheme="majorHAnsi" w:cstheme="majorHAnsi"/>
          <w:sz w:val="22"/>
          <w:szCs w:val="22"/>
        </w:rPr>
        <w:t>Usando suas curvas Lorenz:</w:t>
      </w:r>
    </w:p>
    <w:p w14:paraId="590A6741" w14:textId="77777777" w:rsidR="00BB61B6" w:rsidRDefault="00BB61B6" w:rsidP="00BB61B6">
      <w:pPr>
        <w:pStyle w:val="PargrafodaLista"/>
        <w:numPr>
          <w:ilvl w:val="1"/>
          <w:numId w:val="12"/>
        </w:numPr>
        <w:rPr>
          <w:rFonts w:asciiTheme="majorHAnsi" w:hAnsiTheme="majorHAnsi" w:cstheme="majorHAnsi"/>
          <w:sz w:val="22"/>
          <w:szCs w:val="22"/>
        </w:rPr>
      </w:pPr>
      <w:r w:rsidRPr="00BB61B6">
        <w:rPr>
          <w:rFonts w:asciiTheme="majorHAnsi" w:hAnsiTheme="majorHAnsi" w:cstheme="majorHAnsi"/>
          <w:sz w:val="22"/>
          <w:szCs w:val="22"/>
        </w:rPr>
        <w:t>Compare a distribuição de renda ao longo do tempo para cada país.</w:t>
      </w:r>
    </w:p>
    <w:p w14:paraId="3EFADA65" w14:textId="77777777" w:rsidR="00BB61B6" w:rsidRDefault="00BB61B6" w:rsidP="00BB61B6">
      <w:pPr>
        <w:pStyle w:val="PargrafodaLista"/>
        <w:numPr>
          <w:ilvl w:val="1"/>
          <w:numId w:val="12"/>
        </w:numPr>
        <w:rPr>
          <w:rFonts w:asciiTheme="majorHAnsi" w:hAnsiTheme="majorHAnsi" w:cstheme="majorHAnsi"/>
          <w:sz w:val="22"/>
          <w:szCs w:val="22"/>
        </w:rPr>
      </w:pPr>
      <w:r w:rsidRPr="00BB61B6">
        <w:rPr>
          <w:rFonts w:asciiTheme="majorHAnsi" w:hAnsiTheme="majorHAnsi" w:cstheme="majorHAnsi"/>
          <w:sz w:val="22"/>
          <w:szCs w:val="22"/>
        </w:rPr>
        <w:t>Compare a distribuição de renda entre países para cada ano.</w:t>
      </w:r>
    </w:p>
    <w:p w14:paraId="7E1BEF89" w14:textId="77777777" w:rsidR="00BB61B6" w:rsidRDefault="00BB61B6" w:rsidP="00BB61B6">
      <w:pPr>
        <w:pStyle w:val="PargrafodaLista"/>
        <w:numPr>
          <w:ilvl w:val="1"/>
          <w:numId w:val="12"/>
        </w:numPr>
        <w:rPr>
          <w:rFonts w:asciiTheme="majorHAnsi" w:hAnsiTheme="majorHAnsi" w:cstheme="majorHAnsi"/>
          <w:sz w:val="22"/>
          <w:szCs w:val="22"/>
        </w:rPr>
      </w:pPr>
      <w:r w:rsidRPr="00BB61B6">
        <w:rPr>
          <w:rFonts w:asciiTheme="majorHAnsi" w:hAnsiTheme="majorHAnsi" w:cstheme="majorHAnsi"/>
          <w:sz w:val="22"/>
          <w:szCs w:val="22"/>
        </w:rPr>
        <w:t>Sugira algumas explicações para quaisquer semelhanças e diferenças que observar. Você pode pesquisar os países escolhidos para verificar se houve alguma mudança na política do governo, eventos políticos ou outros fatores que podem afetar a distribuição de renda.</w:t>
      </w:r>
    </w:p>
    <w:p w14:paraId="731789C2" w14:textId="41B5B7A4" w:rsidR="00BB61B6" w:rsidRDefault="00BB61B6" w:rsidP="00BB61B6">
      <w:pPr>
        <w:rPr>
          <w:rFonts w:asciiTheme="majorHAnsi" w:hAnsiTheme="majorHAnsi" w:cstheme="majorHAnsi"/>
          <w:sz w:val="22"/>
          <w:szCs w:val="22"/>
        </w:rPr>
      </w:pPr>
      <w:r w:rsidRPr="00BB61B6">
        <w:rPr>
          <w:rFonts w:asciiTheme="majorHAnsi" w:hAnsiTheme="majorHAnsi" w:cstheme="majorHAnsi"/>
          <w:sz w:val="22"/>
          <w:szCs w:val="22"/>
        </w:rPr>
        <w:t xml:space="preserve">Uma maneira aproximada de comparar as distribuições de renda é usar </w:t>
      </w:r>
      <w:r>
        <w:rPr>
          <w:rFonts w:asciiTheme="majorHAnsi" w:hAnsiTheme="majorHAnsi" w:cstheme="majorHAnsi"/>
          <w:sz w:val="22"/>
          <w:szCs w:val="22"/>
        </w:rPr>
        <w:t>um indicador</w:t>
      </w:r>
      <w:r w:rsidRPr="00BB61B6">
        <w:rPr>
          <w:rFonts w:asciiTheme="majorHAnsi" w:hAnsiTheme="majorHAnsi" w:cstheme="majorHAnsi"/>
          <w:sz w:val="22"/>
          <w:szCs w:val="22"/>
        </w:rPr>
        <w:t xml:space="preserve">, como o coeficiente de </w:t>
      </w:r>
      <w:proofErr w:type="spellStart"/>
      <w:r w:rsidRPr="00BB61B6">
        <w:rPr>
          <w:rFonts w:asciiTheme="majorHAnsi" w:hAnsiTheme="majorHAnsi" w:cstheme="majorHAnsi"/>
          <w:sz w:val="22"/>
          <w:szCs w:val="22"/>
        </w:rPr>
        <w:t>Gini</w:t>
      </w:r>
      <w:proofErr w:type="spellEnd"/>
      <w:r w:rsidRPr="00BB61B6">
        <w:rPr>
          <w:rFonts w:asciiTheme="majorHAnsi" w:hAnsiTheme="majorHAnsi" w:cstheme="majorHAnsi"/>
          <w:sz w:val="22"/>
          <w:szCs w:val="22"/>
        </w:rPr>
        <w:t xml:space="preserve">. O coeficiente de </w:t>
      </w:r>
      <w:proofErr w:type="spellStart"/>
      <w:r w:rsidRPr="00BB61B6">
        <w:rPr>
          <w:rFonts w:asciiTheme="majorHAnsi" w:hAnsiTheme="majorHAnsi" w:cstheme="majorHAnsi"/>
          <w:sz w:val="22"/>
          <w:szCs w:val="22"/>
        </w:rPr>
        <w:t>Gini</w:t>
      </w:r>
      <w:proofErr w:type="spellEnd"/>
      <w:r w:rsidRPr="00BB61B6">
        <w:rPr>
          <w:rFonts w:asciiTheme="majorHAnsi" w:hAnsiTheme="majorHAnsi" w:cstheme="majorHAnsi"/>
          <w:sz w:val="22"/>
          <w:szCs w:val="22"/>
        </w:rPr>
        <w:t xml:space="preserve"> varia de 0 (igualdade completa) a 1 (desigualdade completa). É calculado dividindo a área entre a curva de Lorenz e a linha de igualdade perfeita, pela área total abaixo da linha de igualdade perfeita. Intuitivamente, quanto mais distante a curva de Lorenz estiver da linha de igualdade perfeita, mais desigual será a distribuição de renda e maior será o coeficiente de </w:t>
      </w:r>
      <w:proofErr w:type="spellStart"/>
      <w:r w:rsidRPr="00BB61B6">
        <w:rPr>
          <w:rFonts w:asciiTheme="majorHAnsi" w:hAnsiTheme="majorHAnsi" w:cstheme="majorHAnsi"/>
          <w:sz w:val="22"/>
          <w:szCs w:val="22"/>
        </w:rPr>
        <w:t>Gini</w:t>
      </w:r>
      <w:proofErr w:type="spellEnd"/>
      <w:r w:rsidRPr="00BB61B6">
        <w:rPr>
          <w:rFonts w:asciiTheme="majorHAnsi" w:hAnsiTheme="majorHAnsi" w:cstheme="majorHAnsi"/>
          <w:sz w:val="22"/>
          <w:szCs w:val="22"/>
        </w:rPr>
        <w:t>.</w:t>
      </w:r>
    </w:p>
    <w:p w14:paraId="1E4413CA" w14:textId="77777777" w:rsidR="00DE4E22" w:rsidRDefault="00BB61B6" w:rsidP="00BB61B6">
      <w:pPr>
        <w:pStyle w:val="PargrafodaLista"/>
        <w:numPr>
          <w:ilvl w:val="0"/>
          <w:numId w:val="12"/>
        </w:numPr>
        <w:rPr>
          <w:rFonts w:asciiTheme="majorHAnsi" w:hAnsiTheme="majorHAnsi" w:cstheme="majorHAnsi"/>
          <w:sz w:val="22"/>
          <w:szCs w:val="22"/>
        </w:rPr>
      </w:pPr>
      <w:r w:rsidRPr="00BB61B6">
        <w:rPr>
          <w:rFonts w:asciiTheme="majorHAnsi" w:hAnsiTheme="majorHAnsi" w:cstheme="majorHAnsi"/>
          <w:sz w:val="22"/>
          <w:szCs w:val="22"/>
        </w:rPr>
        <w:t xml:space="preserve">Usando uma </w:t>
      </w:r>
      <w:hyperlink r:id="rId10" w:history="1">
        <w:r w:rsidRPr="00BB61B6">
          <w:rPr>
            <w:rStyle w:val="Hyperlink"/>
            <w:rFonts w:asciiTheme="majorHAnsi" w:hAnsiTheme="majorHAnsi" w:cstheme="majorHAnsi"/>
            <w:sz w:val="22"/>
            <w:szCs w:val="22"/>
          </w:rPr>
          <w:t xml:space="preserve">calculadora do coeficiente de </w:t>
        </w:r>
        <w:proofErr w:type="spellStart"/>
        <w:r w:rsidRPr="00BB61B6">
          <w:rPr>
            <w:rStyle w:val="Hyperlink"/>
            <w:rFonts w:asciiTheme="majorHAnsi" w:hAnsiTheme="majorHAnsi" w:cstheme="majorHAnsi"/>
            <w:sz w:val="22"/>
            <w:szCs w:val="22"/>
          </w:rPr>
          <w:t>Gini</w:t>
        </w:r>
        <w:proofErr w:type="spellEnd"/>
      </w:hyperlink>
      <w:r w:rsidRPr="00BB61B6">
        <w:rPr>
          <w:rFonts w:asciiTheme="majorHAnsi" w:hAnsiTheme="majorHAnsi" w:cstheme="majorHAnsi"/>
          <w:sz w:val="22"/>
          <w:szCs w:val="22"/>
        </w:rPr>
        <w:t xml:space="preserve">, calcule o coeficiente de </w:t>
      </w:r>
      <w:proofErr w:type="spellStart"/>
      <w:r w:rsidRPr="00BB61B6">
        <w:rPr>
          <w:rFonts w:asciiTheme="majorHAnsi" w:hAnsiTheme="majorHAnsi" w:cstheme="majorHAnsi"/>
          <w:sz w:val="22"/>
          <w:szCs w:val="22"/>
        </w:rPr>
        <w:t>Gini</w:t>
      </w:r>
      <w:proofErr w:type="spellEnd"/>
      <w:r w:rsidRPr="00BB61B6">
        <w:rPr>
          <w:rFonts w:asciiTheme="majorHAnsi" w:hAnsiTheme="majorHAnsi" w:cstheme="majorHAnsi"/>
          <w:sz w:val="22"/>
          <w:szCs w:val="22"/>
        </w:rPr>
        <w:t xml:space="preserve"> para cada uma das suas curvas de Lorenz. Você deve ter quatro coeficientes </w:t>
      </w:r>
      <w:r>
        <w:rPr>
          <w:rFonts w:asciiTheme="majorHAnsi" w:hAnsiTheme="majorHAnsi" w:cstheme="majorHAnsi"/>
          <w:sz w:val="22"/>
          <w:szCs w:val="22"/>
        </w:rPr>
        <w:t xml:space="preserve">de </w:t>
      </w:r>
      <w:proofErr w:type="spellStart"/>
      <w:r>
        <w:rPr>
          <w:rFonts w:asciiTheme="majorHAnsi" w:hAnsiTheme="majorHAnsi" w:cstheme="majorHAnsi"/>
          <w:sz w:val="22"/>
          <w:szCs w:val="22"/>
        </w:rPr>
        <w:t>Gini</w:t>
      </w:r>
      <w:proofErr w:type="spellEnd"/>
      <w:r>
        <w:rPr>
          <w:rFonts w:asciiTheme="majorHAnsi" w:hAnsiTheme="majorHAnsi" w:cstheme="majorHAnsi"/>
          <w:sz w:val="22"/>
          <w:szCs w:val="22"/>
        </w:rPr>
        <w:t xml:space="preserve"> </w:t>
      </w:r>
      <w:r w:rsidRPr="00BB61B6">
        <w:rPr>
          <w:rFonts w:asciiTheme="majorHAnsi" w:hAnsiTheme="majorHAnsi" w:cstheme="majorHAnsi"/>
          <w:sz w:val="22"/>
          <w:szCs w:val="22"/>
        </w:rPr>
        <w:t xml:space="preserve">no total. Rotule cada curva de Lorenz com seu coeficiente de </w:t>
      </w:r>
      <w:proofErr w:type="spellStart"/>
      <w:r w:rsidRPr="00BB61B6">
        <w:rPr>
          <w:rFonts w:asciiTheme="majorHAnsi" w:hAnsiTheme="majorHAnsi" w:cstheme="majorHAnsi"/>
          <w:sz w:val="22"/>
          <w:szCs w:val="22"/>
        </w:rPr>
        <w:t>Gini</w:t>
      </w:r>
      <w:proofErr w:type="spellEnd"/>
      <w:r w:rsidRPr="00BB61B6">
        <w:rPr>
          <w:rFonts w:asciiTheme="majorHAnsi" w:hAnsiTheme="majorHAnsi" w:cstheme="majorHAnsi"/>
          <w:sz w:val="22"/>
          <w:szCs w:val="22"/>
        </w:rPr>
        <w:t xml:space="preserve"> correspondente e verifique se os coeficientes são consistentes com o que você vê em seus gráficos. Dica: na calculadora </w:t>
      </w:r>
      <w:proofErr w:type="spellStart"/>
      <w:r w:rsidRPr="00BB61B6">
        <w:rPr>
          <w:rFonts w:asciiTheme="majorHAnsi" w:hAnsiTheme="majorHAnsi" w:cstheme="majorHAnsi"/>
          <w:sz w:val="22"/>
          <w:szCs w:val="22"/>
        </w:rPr>
        <w:t>Gini</w:t>
      </w:r>
      <w:proofErr w:type="spellEnd"/>
      <w:r w:rsidRPr="00BB61B6">
        <w:rPr>
          <w:rFonts w:asciiTheme="majorHAnsi" w:hAnsiTheme="majorHAnsi" w:cstheme="majorHAnsi"/>
          <w:sz w:val="22"/>
          <w:szCs w:val="22"/>
        </w:rPr>
        <w:t xml:space="preserve">, os valores de </w:t>
      </w:r>
      <w:r>
        <w:rPr>
          <w:rFonts w:asciiTheme="majorHAnsi" w:hAnsiTheme="majorHAnsi" w:cstheme="majorHAnsi"/>
          <w:sz w:val="22"/>
          <w:szCs w:val="22"/>
        </w:rPr>
        <w:t>renda</w:t>
      </w:r>
      <w:r w:rsidRPr="00BB61B6">
        <w:rPr>
          <w:rFonts w:asciiTheme="majorHAnsi" w:hAnsiTheme="majorHAnsi" w:cstheme="majorHAnsi"/>
          <w:sz w:val="22"/>
          <w:szCs w:val="22"/>
        </w:rPr>
        <w:t xml:space="preserve"> precisam estar em uma única coluna, mas na planilha os valores de </w:t>
      </w:r>
      <w:r>
        <w:rPr>
          <w:rFonts w:asciiTheme="majorHAnsi" w:hAnsiTheme="majorHAnsi" w:cstheme="majorHAnsi"/>
          <w:sz w:val="22"/>
          <w:szCs w:val="22"/>
        </w:rPr>
        <w:t>renda</w:t>
      </w:r>
      <w:r w:rsidRPr="00BB61B6">
        <w:rPr>
          <w:rFonts w:asciiTheme="majorHAnsi" w:hAnsiTheme="majorHAnsi" w:cstheme="majorHAnsi"/>
          <w:sz w:val="22"/>
          <w:szCs w:val="22"/>
        </w:rPr>
        <w:t xml:space="preserve"> estão em uma única linha. Você precisará copiar e transpor e colar cada linha para que seus dados estejam em o formato correto para entrar na calculadora </w:t>
      </w:r>
      <w:proofErr w:type="spellStart"/>
      <w:r w:rsidRPr="00BB61B6">
        <w:rPr>
          <w:rFonts w:asciiTheme="majorHAnsi" w:hAnsiTheme="majorHAnsi" w:cstheme="majorHAnsi"/>
          <w:sz w:val="22"/>
          <w:szCs w:val="22"/>
        </w:rPr>
        <w:t>Gini.</w:t>
      </w:r>
      <w:proofErr w:type="spellEnd"/>
    </w:p>
    <w:p w14:paraId="7352DE13" w14:textId="68785B48" w:rsidR="00BB61B6" w:rsidRDefault="00BB61B6" w:rsidP="00DE4E22">
      <w:pPr>
        <w:rPr>
          <w:rFonts w:asciiTheme="majorHAnsi" w:hAnsiTheme="majorHAnsi" w:cstheme="majorHAnsi"/>
          <w:sz w:val="22"/>
          <w:szCs w:val="22"/>
        </w:rPr>
      </w:pPr>
      <w:r w:rsidRPr="00DE4E22">
        <w:rPr>
          <w:rFonts w:asciiTheme="majorHAnsi" w:hAnsiTheme="majorHAnsi" w:cstheme="majorHAnsi"/>
          <w:sz w:val="22"/>
          <w:szCs w:val="22"/>
        </w:rPr>
        <w:t xml:space="preserve">Agora, examinaremos outras medidas de desigualdade de renda para ver como elas podem ser usadas com o coeficiente de </w:t>
      </w:r>
      <w:proofErr w:type="spellStart"/>
      <w:r w:rsidRPr="00DE4E22">
        <w:rPr>
          <w:rFonts w:asciiTheme="majorHAnsi" w:hAnsiTheme="majorHAnsi" w:cstheme="majorHAnsi"/>
          <w:sz w:val="22"/>
          <w:szCs w:val="22"/>
        </w:rPr>
        <w:t>Gini</w:t>
      </w:r>
      <w:proofErr w:type="spellEnd"/>
      <w:r w:rsidRPr="00DE4E22">
        <w:rPr>
          <w:rFonts w:asciiTheme="majorHAnsi" w:hAnsiTheme="majorHAnsi" w:cstheme="majorHAnsi"/>
          <w:sz w:val="22"/>
          <w:szCs w:val="22"/>
        </w:rPr>
        <w:t xml:space="preserve"> para </w:t>
      </w:r>
      <w:r w:rsidR="00DE4E22">
        <w:rPr>
          <w:rFonts w:asciiTheme="majorHAnsi" w:hAnsiTheme="majorHAnsi" w:cstheme="majorHAnsi"/>
          <w:sz w:val="22"/>
          <w:szCs w:val="22"/>
        </w:rPr>
        <w:t>analisar</w:t>
      </w:r>
      <w:r w:rsidRPr="00DE4E22">
        <w:rPr>
          <w:rFonts w:asciiTheme="majorHAnsi" w:hAnsiTheme="majorHAnsi" w:cstheme="majorHAnsi"/>
          <w:sz w:val="22"/>
          <w:szCs w:val="22"/>
        </w:rPr>
        <w:t xml:space="preserve"> a distribuição de renda de um país. Em vez de </w:t>
      </w:r>
      <w:r w:rsidR="00DE4E22">
        <w:rPr>
          <w:rFonts w:asciiTheme="majorHAnsi" w:hAnsiTheme="majorHAnsi" w:cstheme="majorHAnsi"/>
          <w:sz w:val="22"/>
          <w:szCs w:val="22"/>
        </w:rPr>
        <w:t>analisar</w:t>
      </w:r>
      <w:r w:rsidRPr="00DE4E22">
        <w:rPr>
          <w:rFonts w:asciiTheme="majorHAnsi" w:hAnsiTheme="majorHAnsi" w:cstheme="majorHAnsi"/>
          <w:sz w:val="22"/>
          <w:szCs w:val="22"/>
        </w:rPr>
        <w:t xml:space="preserve"> toda a distribuição de renda, como o coeficiente de </w:t>
      </w:r>
      <w:proofErr w:type="spellStart"/>
      <w:r w:rsidRPr="00DE4E22">
        <w:rPr>
          <w:rFonts w:asciiTheme="majorHAnsi" w:hAnsiTheme="majorHAnsi" w:cstheme="majorHAnsi"/>
          <w:sz w:val="22"/>
          <w:szCs w:val="22"/>
        </w:rPr>
        <w:t>Gini</w:t>
      </w:r>
      <w:proofErr w:type="spellEnd"/>
      <w:r w:rsidRPr="00DE4E22">
        <w:rPr>
          <w:rFonts w:asciiTheme="majorHAnsi" w:hAnsiTheme="majorHAnsi" w:cstheme="majorHAnsi"/>
          <w:sz w:val="22"/>
          <w:szCs w:val="22"/>
        </w:rPr>
        <w:t>, podemos considerar a taxa de renda em dois pontos da distribuição. Por exemplo, a proporção 90/10 leva a proporção dos 10% superiores da renda (</w:t>
      </w:r>
      <w:proofErr w:type="spellStart"/>
      <w:r w:rsidRPr="00DE4E22">
        <w:rPr>
          <w:rFonts w:asciiTheme="majorHAnsi" w:hAnsiTheme="majorHAnsi" w:cstheme="majorHAnsi"/>
          <w:sz w:val="22"/>
          <w:szCs w:val="22"/>
        </w:rPr>
        <w:t>Decil</w:t>
      </w:r>
      <w:proofErr w:type="spellEnd"/>
      <w:r w:rsidRPr="00DE4E22">
        <w:rPr>
          <w:rFonts w:asciiTheme="majorHAnsi" w:hAnsiTheme="majorHAnsi" w:cstheme="majorHAnsi"/>
          <w:sz w:val="22"/>
          <w:szCs w:val="22"/>
        </w:rPr>
        <w:t xml:space="preserve"> 10) aos 10% mais baixos da renda (</w:t>
      </w:r>
      <w:proofErr w:type="spellStart"/>
      <w:r w:rsidRPr="00DE4E22">
        <w:rPr>
          <w:rFonts w:asciiTheme="majorHAnsi" w:hAnsiTheme="majorHAnsi" w:cstheme="majorHAnsi"/>
          <w:sz w:val="22"/>
          <w:szCs w:val="22"/>
        </w:rPr>
        <w:t>Decil</w:t>
      </w:r>
      <w:proofErr w:type="spellEnd"/>
      <w:r w:rsidRPr="00DE4E22">
        <w:rPr>
          <w:rFonts w:asciiTheme="majorHAnsi" w:hAnsiTheme="majorHAnsi" w:cstheme="majorHAnsi"/>
          <w:sz w:val="22"/>
          <w:szCs w:val="22"/>
        </w:rPr>
        <w:t xml:space="preserve"> 1). Uma proporção de 90/10 de cinco significa que os 10% mais ricos da população ganham cinco vezes mais que os 10% mais pobres. Quanto maior a proporção, maior a desigualdade entre esses dois pontos na distribuição.</w:t>
      </w:r>
    </w:p>
    <w:p w14:paraId="6C52B6D0" w14:textId="1E4C000F" w:rsidR="00DE4E22" w:rsidRDefault="00DE4E22" w:rsidP="00DE4E22">
      <w:pPr>
        <w:rPr>
          <w:rFonts w:asciiTheme="majorHAnsi" w:hAnsiTheme="majorHAnsi" w:cstheme="majorHAnsi"/>
          <w:sz w:val="22"/>
          <w:szCs w:val="22"/>
        </w:rPr>
      </w:pPr>
    </w:p>
    <w:p w14:paraId="0879BC62" w14:textId="77777777" w:rsidR="00C00244" w:rsidRDefault="00C00244" w:rsidP="00C00244">
      <w:pPr>
        <w:pStyle w:val="PargrafodaLista"/>
        <w:numPr>
          <w:ilvl w:val="0"/>
          <w:numId w:val="12"/>
        </w:numPr>
        <w:rPr>
          <w:rFonts w:asciiTheme="majorHAnsi" w:hAnsiTheme="majorHAnsi" w:cstheme="majorHAnsi"/>
          <w:sz w:val="22"/>
          <w:szCs w:val="22"/>
        </w:rPr>
      </w:pPr>
      <w:r w:rsidRPr="00C00244">
        <w:rPr>
          <w:rFonts w:asciiTheme="majorHAnsi" w:hAnsiTheme="majorHAnsi" w:cstheme="majorHAnsi"/>
          <w:sz w:val="22"/>
          <w:szCs w:val="22"/>
        </w:rPr>
        <w:t>Observe as seguintes proporções:</w:t>
      </w:r>
    </w:p>
    <w:p w14:paraId="5E7142D4" w14:textId="77777777" w:rsidR="00C00244" w:rsidRDefault="00C00244" w:rsidP="00C00244">
      <w:pPr>
        <w:pStyle w:val="PargrafodaLista"/>
        <w:numPr>
          <w:ilvl w:val="0"/>
          <w:numId w:val="13"/>
        </w:numPr>
        <w:rPr>
          <w:rFonts w:asciiTheme="majorHAnsi" w:hAnsiTheme="majorHAnsi" w:cstheme="majorHAnsi"/>
          <w:sz w:val="22"/>
          <w:szCs w:val="22"/>
        </w:rPr>
      </w:pPr>
      <w:r w:rsidRPr="00C00244">
        <w:rPr>
          <w:rFonts w:asciiTheme="majorHAnsi" w:hAnsiTheme="majorHAnsi" w:cstheme="majorHAnsi"/>
          <w:sz w:val="22"/>
          <w:szCs w:val="22"/>
        </w:rPr>
        <w:t xml:space="preserve">Relação 90/10 = a relação entre a renda do </w:t>
      </w:r>
      <w:proofErr w:type="spellStart"/>
      <w:r w:rsidRPr="00C00244">
        <w:rPr>
          <w:rFonts w:asciiTheme="majorHAnsi" w:hAnsiTheme="majorHAnsi" w:cstheme="majorHAnsi"/>
          <w:sz w:val="22"/>
          <w:szCs w:val="22"/>
        </w:rPr>
        <w:t>Decil</w:t>
      </w:r>
      <w:proofErr w:type="spellEnd"/>
      <w:r w:rsidRPr="00C00244">
        <w:rPr>
          <w:rFonts w:asciiTheme="majorHAnsi" w:hAnsiTheme="majorHAnsi" w:cstheme="majorHAnsi"/>
          <w:sz w:val="22"/>
          <w:szCs w:val="22"/>
        </w:rPr>
        <w:t xml:space="preserve"> 10 e a renda do </w:t>
      </w:r>
      <w:proofErr w:type="spellStart"/>
      <w:r w:rsidRPr="00C00244">
        <w:rPr>
          <w:rFonts w:asciiTheme="majorHAnsi" w:hAnsiTheme="majorHAnsi" w:cstheme="majorHAnsi"/>
          <w:sz w:val="22"/>
          <w:szCs w:val="22"/>
        </w:rPr>
        <w:t>Decil</w:t>
      </w:r>
      <w:proofErr w:type="spellEnd"/>
      <w:r w:rsidRPr="00C00244">
        <w:rPr>
          <w:rFonts w:asciiTheme="majorHAnsi" w:hAnsiTheme="majorHAnsi" w:cstheme="majorHAnsi"/>
          <w:sz w:val="22"/>
          <w:szCs w:val="22"/>
        </w:rPr>
        <w:t xml:space="preserve"> 1</w:t>
      </w:r>
    </w:p>
    <w:p w14:paraId="20690E19" w14:textId="77777777" w:rsidR="00C00244" w:rsidRDefault="00C00244" w:rsidP="00C00244">
      <w:pPr>
        <w:pStyle w:val="PargrafodaLista"/>
        <w:numPr>
          <w:ilvl w:val="0"/>
          <w:numId w:val="13"/>
        </w:numPr>
        <w:rPr>
          <w:rFonts w:asciiTheme="majorHAnsi" w:hAnsiTheme="majorHAnsi" w:cstheme="majorHAnsi"/>
          <w:sz w:val="22"/>
          <w:szCs w:val="22"/>
        </w:rPr>
      </w:pPr>
      <w:r w:rsidRPr="00C00244">
        <w:rPr>
          <w:rFonts w:asciiTheme="majorHAnsi" w:hAnsiTheme="majorHAnsi" w:cstheme="majorHAnsi"/>
          <w:sz w:val="22"/>
          <w:szCs w:val="22"/>
        </w:rPr>
        <w:t xml:space="preserve">Relação 90/50 = a relação entre a renda do </w:t>
      </w:r>
      <w:proofErr w:type="spellStart"/>
      <w:r w:rsidRPr="00C00244">
        <w:rPr>
          <w:rFonts w:asciiTheme="majorHAnsi" w:hAnsiTheme="majorHAnsi" w:cstheme="majorHAnsi"/>
          <w:sz w:val="22"/>
          <w:szCs w:val="22"/>
        </w:rPr>
        <w:t>Decil</w:t>
      </w:r>
      <w:proofErr w:type="spellEnd"/>
      <w:r w:rsidRPr="00C00244">
        <w:rPr>
          <w:rFonts w:asciiTheme="majorHAnsi" w:hAnsiTheme="majorHAnsi" w:cstheme="majorHAnsi"/>
          <w:sz w:val="22"/>
          <w:szCs w:val="22"/>
        </w:rPr>
        <w:t xml:space="preserve"> 10 e a renda do </w:t>
      </w:r>
      <w:proofErr w:type="spellStart"/>
      <w:r w:rsidRPr="00C00244">
        <w:rPr>
          <w:rFonts w:asciiTheme="majorHAnsi" w:hAnsiTheme="majorHAnsi" w:cstheme="majorHAnsi"/>
          <w:sz w:val="22"/>
          <w:szCs w:val="22"/>
        </w:rPr>
        <w:t>Decil</w:t>
      </w:r>
      <w:proofErr w:type="spellEnd"/>
      <w:r w:rsidRPr="00C00244">
        <w:rPr>
          <w:rFonts w:asciiTheme="majorHAnsi" w:hAnsiTheme="majorHAnsi" w:cstheme="majorHAnsi"/>
          <w:sz w:val="22"/>
          <w:szCs w:val="22"/>
        </w:rPr>
        <w:t xml:space="preserve"> 5 (a mediana)</w:t>
      </w:r>
    </w:p>
    <w:p w14:paraId="57B6A6A4" w14:textId="77777777" w:rsidR="00C00244" w:rsidRDefault="00C00244" w:rsidP="00C00244">
      <w:pPr>
        <w:pStyle w:val="PargrafodaLista"/>
        <w:numPr>
          <w:ilvl w:val="0"/>
          <w:numId w:val="13"/>
        </w:numPr>
        <w:rPr>
          <w:rFonts w:asciiTheme="majorHAnsi" w:hAnsiTheme="majorHAnsi" w:cstheme="majorHAnsi"/>
          <w:sz w:val="22"/>
          <w:szCs w:val="22"/>
        </w:rPr>
      </w:pPr>
      <w:r w:rsidRPr="00C00244">
        <w:rPr>
          <w:rFonts w:asciiTheme="majorHAnsi" w:hAnsiTheme="majorHAnsi" w:cstheme="majorHAnsi"/>
          <w:sz w:val="22"/>
          <w:szCs w:val="22"/>
        </w:rPr>
        <w:lastRenderedPageBreak/>
        <w:t xml:space="preserve">Proporção 50/10 = a proporção entre a renda do </w:t>
      </w:r>
      <w:proofErr w:type="spellStart"/>
      <w:r w:rsidRPr="00C00244">
        <w:rPr>
          <w:rFonts w:asciiTheme="majorHAnsi" w:hAnsiTheme="majorHAnsi" w:cstheme="majorHAnsi"/>
          <w:sz w:val="22"/>
          <w:szCs w:val="22"/>
        </w:rPr>
        <w:t>Decil</w:t>
      </w:r>
      <w:proofErr w:type="spellEnd"/>
      <w:r w:rsidRPr="00C00244">
        <w:rPr>
          <w:rFonts w:asciiTheme="majorHAnsi" w:hAnsiTheme="majorHAnsi" w:cstheme="majorHAnsi"/>
          <w:sz w:val="22"/>
          <w:szCs w:val="22"/>
        </w:rPr>
        <w:t xml:space="preserve"> 5 (a mediana) e a renda do </w:t>
      </w:r>
      <w:proofErr w:type="spellStart"/>
      <w:r w:rsidRPr="00C00244">
        <w:rPr>
          <w:rFonts w:asciiTheme="majorHAnsi" w:hAnsiTheme="majorHAnsi" w:cstheme="majorHAnsi"/>
          <w:sz w:val="22"/>
          <w:szCs w:val="22"/>
        </w:rPr>
        <w:t>Decil</w:t>
      </w:r>
      <w:proofErr w:type="spellEnd"/>
      <w:r w:rsidRPr="00C00244">
        <w:rPr>
          <w:rFonts w:asciiTheme="majorHAnsi" w:hAnsiTheme="majorHAnsi" w:cstheme="majorHAnsi"/>
          <w:sz w:val="22"/>
          <w:szCs w:val="22"/>
        </w:rPr>
        <w:t xml:space="preserve"> 1.</w:t>
      </w:r>
    </w:p>
    <w:p w14:paraId="0FA7F415" w14:textId="77777777" w:rsidR="00C00244" w:rsidRDefault="00C00244" w:rsidP="00C00244">
      <w:pPr>
        <w:pStyle w:val="PargrafodaLista"/>
        <w:numPr>
          <w:ilvl w:val="1"/>
          <w:numId w:val="12"/>
        </w:numPr>
        <w:rPr>
          <w:rFonts w:asciiTheme="majorHAnsi" w:hAnsiTheme="majorHAnsi" w:cstheme="majorHAnsi"/>
          <w:sz w:val="22"/>
          <w:szCs w:val="22"/>
        </w:rPr>
      </w:pPr>
      <w:r w:rsidRPr="00C00244">
        <w:rPr>
          <w:rFonts w:asciiTheme="majorHAnsi" w:hAnsiTheme="majorHAnsi" w:cstheme="majorHAnsi"/>
          <w:sz w:val="22"/>
          <w:szCs w:val="22"/>
        </w:rPr>
        <w:t xml:space="preserve">Para cada uma dessas proporções, explique por que os formuladores de políticas podem querer comparar os dois </w:t>
      </w:r>
      <w:proofErr w:type="spellStart"/>
      <w:r w:rsidRPr="00C00244">
        <w:rPr>
          <w:rFonts w:asciiTheme="majorHAnsi" w:hAnsiTheme="majorHAnsi" w:cstheme="majorHAnsi"/>
          <w:sz w:val="22"/>
          <w:szCs w:val="22"/>
        </w:rPr>
        <w:t>decis</w:t>
      </w:r>
      <w:proofErr w:type="spellEnd"/>
      <w:r w:rsidRPr="00C00244">
        <w:rPr>
          <w:rFonts w:asciiTheme="majorHAnsi" w:hAnsiTheme="majorHAnsi" w:cstheme="majorHAnsi"/>
          <w:sz w:val="22"/>
          <w:szCs w:val="22"/>
        </w:rPr>
        <w:t xml:space="preserve"> na distribuição de renda.</w:t>
      </w:r>
    </w:p>
    <w:p w14:paraId="224D0C7D" w14:textId="77777777" w:rsidR="00C00244" w:rsidRDefault="00C00244" w:rsidP="00C00244">
      <w:pPr>
        <w:pStyle w:val="PargrafodaLista"/>
        <w:numPr>
          <w:ilvl w:val="1"/>
          <w:numId w:val="12"/>
        </w:numPr>
        <w:rPr>
          <w:rFonts w:asciiTheme="majorHAnsi" w:hAnsiTheme="majorHAnsi" w:cstheme="majorHAnsi"/>
          <w:sz w:val="22"/>
          <w:szCs w:val="22"/>
        </w:rPr>
      </w:pPr>
      <w:r w:rsidRPr="00C00244">
        <w:rPr>
          <w:rFonts w:asciiTheme="majorHAnsi" w:hAnsiTheme="majorHAnsi" w:cstheme="majorHAnsi"/>
          <w:sz w:val="22"/>
          <w:szCs w:val="22"/>
        </w:rPr>
        <w:t>Que tipos de políticas ou eventos podem afetar esses índices?</w:t>
      </w:r>
    </w:p>
    <w:p w14:paraId="06F8D40E" w14:textId="77777777" w:rsidR="00C00244" w:rsidRDefault="00C00244" w:rsidP="00C00244">
      <w:pPr>
        <w:rPr>
          <w:rFonts w:asciiTheme="majorHAnsi" w:hAnsiTheme="majorHAnsi" w:cstheme="majorHAnsi"/>
          <w:sz w:val="22"/>
          <w:szCs w:val="22"/>
        </w:rPr>
      </w:pPr>
      <w:r w:rsidRPr="00C00244">
        <w:rPr>
          <w:rFonts w:asciiTheme="majorHAnsi" w:hAnsiTheme="majorHAnsi" w:cstheme="majorHAnsi"/>
          <w:sz w:val="22"/>
          <w:szCs w:val="22"/>
        </w:rPr>
        <w:t xml:space="preserve">Agora, compararemos </w:t>
      </w:r>
      <w:r>
        <w:rPr>
          <w:rFonts w:asciiTheme="majorHAnsi" w:hAnsiTheme="majorHAnsi" w:cstheme="majorHAnsi"/>
          <w:sz w:val="22"/>
          <w:szCs w:val="22"/>
        </w:rPr>
        <w:t>esses indicadores</w:t>
      </w:r>
      <w:r w:rsidRPr="00C00244">
        <w:rPr>
          <w:rFonts w:asciiTheme="majorHAnsi" w:hAnsiTheme="majorHAnsi" w:cstheme="majorHAnsi"/>
          <w:sz w:val="22"/>
          <w:szCs w:val="22"/>
        </w:rPr>
        <w:t xml:space="preserve"> (índices e coeficiente de </w:t>
      </w:r>
      <w:proofErr w:type="spellStart"/>
      <w:r w:rsidRPr="00C00244">
        <w:rPr>
          <w:rFonts w:asciiTheme="majorHAnsi" w:hAnsiTheme="majorHAnsi" w:cstheme="majorHAnsi"/>
          <w:sz w:val="22"/>
          <w:szCs w:val="22"/>
        </w:rPr>
        <w:t>Gini</w:t>
      </w:r>
      <w:proofErr w:type="spellEnd"/>
      <w:r w:rsidRPr="00C00244">
        <w:rPr>
          <w:rFonts w:asciiTheme="majorHAnsi" w:hAnsiTheme="majorHAnsi" w:cstheme="majorHAnsi"/>
          <w:sz w:val="22"/>
          <w:szCs w:val="22"/>
        </w:rPr>
        <w:t>) para um grupo maior de países, usando dados da OCDE. A OCDE possui dados anuais para diferentes medidas de proporção da desigualdade de renda para 42 países em todo o mundo e possui uma função de gráfico interativo que plota esses dados para você.</w:t>
      </w:r>
    </w:p>
    <w:p w14:paraId="64AAEF1B" w14:textId="1F8659A3" w:rsidR="00C00244" w:rsidRPr="00C00244" w:rsidRDefault="00C00244" w:rsidP="00C00244">
      <w:pPr>
        <w:rPr>
          <w:rFonts w:asciiTheme="majorHAnsi" w:hAnsiTheme="majorHAnsi" w:cstheme="majorHAnsi"/>
          <w:sz w:val="22"/>
          <w:szCs w:val="22"/>
        </w:rPr>
      </w:pPr>
      <w:r w:rsidRPr="00C00244">
        <w:rPr>
          <w:rFonts w:asciiTheme="majorHAnsi" w:hAnsiTheme="majorHAnsi" w:cstheme="majorHAnsi"/>
          <w:sz w:val="22"/>
          <w:szCs w:val="22"/>
        </w:rPr>
        <w:t xml:space="preserve">Acesse o </w:t>
      </w:r>
      <w:hyperlink r:id="rId11" w:history="1">
        <w:r w:rsidRPr="00C00244">
          <w:rPr>
            <w:rStyle w:val="Hyperlink"/>
            <w:rFonts w:asciiTheme="majorHAnsi" w:hAnsiTheme="majorHAnsi" w:cstheme="majorHAnsi"/>
            <w:sz w:val="22"/>
            <w:szCs w:val="22"/>
          </w:rPr>
          <w:t>site da OCDE</w:t>
        </w:r>
      </w:hyperlink>
      <w:r w:rsidRPr="00C00244">
        <w:rPr>
          <w:rFonts w:asciiTheme="majorHAnsi" w:hAnsiTheme="majorHAnsi" w:cstheme="majorHAnsi"/>
          <w:sz w:val="22"/>
          <w:szCs w:val="22"/>
        </w:rPr>
        <w:t xml:space="preserve"> para </w:t>
      </w:r>
      <w:r>
        <w:rPr>
          <w:rFonts w:asciiTheme="majorHAnsi" w:hAnsiTheme="majorHAnsi" w:cstheme="majorHAnsi"/>
          <w:sz w:val="22"/>
          <w:szCs w:val="22"/>
        </w:rPr>
        <w:t>baixar</w:t>
      </w:r>
      <w:r w:rsidRPr="00C00244">
        <w:rPr>
          <w:rFonts w:asciiTheme="majorHAnsi" w:hAnsiTheme="majorHAnsi" w:cstheme="majorHAnsi"/>
          <w:sz w:val="22"/>
          <w:szCs w:val="22"/>
        </w:rPr>
        <w:t xml:space="preserve"> os dados. Você verá um gráfico semelhante à Figura </w:t>
      </w:r>
      <w:r>
        <w:rPr>
          <w:rFonts w:asciiTheme="majorHAnsi" w:hAnsiTheme="majorHAnsi" w:cstheme="majorHAnsi"/>
          <w:sz w:val="22"/>
          <w:szCs w:val="22"/>
        </w:rPr>
        <w:t>2</w:t>
      </w:r>
      <w:r w:rsidRPr="00C00244">
        <w:rPr>
          <w:rFonts w:asciiTheme="majorHAnsi" w:hAnsiTheme="majorHAnsi" w:cstheme="majorHAnsi"/>
          <w:sz w:val="22"/>
          <w:szCs w:val="22"/>
        </w:rPr>
        <w:t xml:space="preserve">, que mostra dados para 2015. Os países estão classificados do menor ao maior coeficiente de </w:t>
      </w:r>
      <w:proofErr w:type="spellStart"/>
      <w:r w:rsidRPr="00C00244">
        <w:rPr>
          <w:rFonts w:asciiTheme="majorHAnsi" w:hAnsiTheme="majorHAnsi" w:cstheme="majorHAnsi"/>
          <w:sz w:val="22"/>
          <w:szCs w:val="22"/>
        </w:rPr>
        <w:t>Gini</w:t>
      </w:r>
      <w:proofErr w:type="spellEnd"/>
      <w:r w:rsidRPr="00C00244">
        <w:rPr>
          <w:rFonts w:asciiTheme="majorHAnsi" w:hAnsiTheme="majorHAnsi" w:cstheme="majorHAnsi"/>
          <w:sz w:val="22"/>
          <w:szCs w:val="22"/>
        </w:rPr>
        <w:t xml:space="preserve"> no eixo horizontal, e o eixo vertical fornece o coeficiente de </w:t>
      </w:r>
      <w:proofErr w:type="spellStart"/>
      <w:r w:rsidRPr="00C00244">
        <w:rPr>
          <w:rFonts w:asciiTheme="majorHAnsi" w:hAnsiTheme="majorHAnsi" w:cstheme="majorHAnsi"/>
          <w:sz w:val="22"/>
          <w:szCs w:val="22"/>
        </w:rPr>
        <w:t>Gini</w:t>
      </w:r>
      <w:proofErr w:type="spellEnd"/>
      <w:r w:rsidRPr="00C00244">
        <w:rPr>
          <w:rFonts w:asciiTheme="majorHAnsi" w:hAnsiTheme="majorHAnsi" w:cstheme="majorHAnsi"/>
          <w:sz w:val="22"/>
          <w:szCs w:val="22"/>
        </w:rPr>
        <w:t>.</w:t>
      </w:r>
    </w:p>
    <w:p w14:paraId="70317296" w14:textId="00299397" w:rsidR="00DE4E22" w:rsidRDefault="00DE4E22" w:rsidP="00DE4E22">
      <w:pPr>
        <w:rPr>
          <w:rFonts w:asciiTheme="majorHAnsi" w:hAnsiTheme="majorHAnsi" w:cstheme="majorHAnsi"/>
          <w:sz w:val="22"/>
          <w:szCs w:val="22"/>
        </w:rPr>
      </w:pPr>
    </w:p>
    <w:p w14:paraId="560FC55F" w14:textId="4463B4A7" w:rsidR="00C00244" w:rsidRDefault="00C00244" w:rsidP="00C00244">
      <w:pPr>
        <w:pStyle w:val="Legenda"/>
        <w:rPr>
          <w:rFonts w:asciiTheme="majorHAnsi" w:hAnsiTheme="majorHAnsi" w:cstheme="majorHAnsi"/>
          <w:sz w:val="22"/>
          <w:szCs w:val="22"/>
        </w:rPr>
      </w:pPr>
      <w:r>
        <w:t xml:space="preserve">Figura </w:t>
      </w:r>
      <w:fldSimple w:instr=" SEQ Figura \* ARABIC ">
        <w:r>
          <w:rPr>
            <w:noProof/>
          </w:rPr>
          <w:t>2</w:t>
        </w:r>
      </w:fldSimple>
      <w:r>
        <w:t xml:space="preserve"> – </w:t>
      </w:r>
      <w:r w:rsidRPr="00C00244">
        <w:t xml:space="preserve">Países da OCDE classificados de acordo com seu coeficiente de </w:t>
      </w:r>
      <w:proofErr w:type="spellStart"/>
      <w:r w:rsidRPr="00C00244">
        <w:t>Gini</w:t>
      </w:r>
      <w:proofErr w:type="spellEnd"/>
    </w:p>
    <w:p w14:paraId="5D8E5B97" w14:textId="31CBFA52" w:rsidR="00DE4E22" w:rsidRDefault="00A47907" w:rsidP="00DE4E22">
      <w:pPr>
        <w:rPr>
          <w:rFonts w:asciiTheme="majorHAnsi" w:hAnsiTheme="majorHAnsi" w:cstheme="majorHAnsi"/>
          <w:sz w:val="22"/>
          <w:szCs w:val="22"/>
        </w:rPr>
      </w:pPr>
      <w:r>
        <w:rPr>
          <w:noProof/>
        </w:rPr>
        <w:drawing>
          <wp:inline distT="0" distB="0" distL="0" distR="0" wp14:anchorId="5E14002F" wp14:editId="169373BE">
            <wp:extent cx="5400040" cy="3344545"/>
            <wp:effectExtent l="0" t="0" r="0"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344545"/>
                    </a:xfrm>
                    <a:prstGeom prst="rect">
                      <a:avLst/>
                    </a:prstGeom>
                    <a:noFill/>
                    <a:ln>
                      <a:noFill/>
                    </a:ln>
                  </pic:spPr>
                </pic:pic>
              </a:graphicData>
            </a:graphic>
          </wp:inline>
        </w:drawing>
      </w:r>
    </w:p>
    <w:p w14:paraId="52B4B5B2" w14:textId="77777777" w:rsidR="00A47907" w:rsidRDefault="00A47907" w:rsidP="00A47907">
      <w:pPr>
        <w:pStyle w:val="PargrafodaLista"/>
        <w:numPr>
          <w:ilvl w:val="0"/>
          <w:numId w:val="12"/>
        </w:numPr>
        <w:rPr>
          <w:rFonts w:asciiTheme="majorHAnsi" w:hAnsiTheme="majorHAnsi" w:cstheme="majorHAnsi"/>
          <w:sz w:val="22"/>
          <w:szCs w:val="22"/>
        </w:rPr>
      </w:pPr>
      <w:r w:rsidRPr="00A47907">
        <w:rPr>
          <w:rFonts w:asciiTheme="majorHAnsi" w:hAnsiTheme="majorHAnsi" w:cstheme="majorHAnsi"/>
          <w:sz w:val="22"/>
          <w:szCs w:val="22"/>
        </w:rPr>
        <w:t>Compare medidas resumidas da desigualdade:</w:t>
      </w:r>
    </w:p>
    <w:p w14:paraId="17158358" w14:textId="77777777" w:rsidR="00A47907" w:rsidRDefault="00A47907" w:rsidP="00A47907">
      <w:pPr>
        <w:pStyle w:val="PargrafodaLista"/>
        <w:numPr>
          <w:ilvl w:val="1"/>
          <w:numId w:val="12"/>
        </w:numPr>
        <w:rPr>
          <w:rFonts w:asciiTheme="majorHAnsi" w:hAnsiTheme="majorHAnsi" w:cstheme="majorHAnsi"/>
          <w:sz w:val="22"/>
          <w:szCs w:val="22"/>
        </w:rPr>
      </w:pPr>
      <w:r>
        <w:rPr>
          <w:rFonts w:asciiTheme="majorHAnsi" w:hAnsiTheme="majorHAnsi" w:cstheme="majorHAnsi"/>
          <w:sz w:val="22"/>
          <w:szCs w:val="22"/>
        </w:rPr>
        <w:t xml:space="preserve">Prepare </w:t>
      </w:r>
      <w:r w:rsidRPr="00A47907">
        <w:rPr>
          <w:rFonts w:asciiTheme="majorHAnsi" w:hAnsiTheme="majorHAnsi" w:cstheme="majorHAnsi"/>
          <w:sz w:val="22"/>
          <w:szCs w:val="22"/>
        </w:rPr>
        <w:t xml:space="preserve">os dados para as medidas de proporção alterando a variável selecionada no menu suspenso "Coeficiente de </w:t>
      </w:r>
      <w:proofErr w:type="spellStart"/>
      <w:r w:rsidRPr="00A47907">
        <w:rPr>
          <w:rFonts w:asciiTheme="majorHAnsi" w:hAnsiTheme="majorHAnsi" w:cstheme="majorHAnsi"/>
          <w:sz w:val="22"/>
          <w:szCs w:val="22"/>
        </w:rPr>
        <w:t>Gini</w:t>
      </w:r>
      <w:proofErr w:type="spellEnd"/>
      <w:r w:rsidRPr="00A47907">
        <w:rPr>
          <w:rFonts w:asciiTheme="majorHAnsi" w:hAnsiTheme="majorHAnsi" w:cstheme="majorHAnsi"/>
          <w:sz w:val="22"/>
          <w:szCs w:val="22"/>
        </w:rPr>
        <w:t>". As três medidas de proporção que examinamos anteriormente são chamadas '</w:t>
      </w:r>
      <w:proofErr w:type="spellStart"/>
      <w:r w:rsidRPr="00A47907">
        <w:rPr>
          <w:rFonts w:asciiTheme="majorHAnsi" w:hAnsiTheme="majorHAnsi" w:cstheme="majorHAnsi"/>
          <w:sz w:val="22"/>
          <w:szCs w:val="22"/>
        </w:rPr>
        <w:t>Interdecile</w:t>
      </w:r>
      <w:proofErr w:type="spellEnd"/>
      <w:r w:rsidRPr="00A47907">
        <w:rPr>
          <w:rFonts w:asciiTheme="majorHAnsi" w:hAnsiTheme="majorHAnsi" w:cstheme="majorHAnsi"/>
          <w:sz w:val="22"/>
          <w:szCs w:val="22"/>
        </w:rPr>
        <w:t xml:space="preserve"> P90 / P10', '</w:t>
      </w:r>
      <w:proofErr w:type="spellStart"/>
      <w:r w:rsidRPr="00A47907">
        <w:rPr>
          <w:rFonts w:asciiTheme="majorHAnsi" w:hAnsiTheme="majorHAnsi" w:cstheme="majorHAnsi"/>
          <w:sz w:val="22"/>
          <w:szCs w:val="22"/>
        </w:rPr>
        <w:t>Interdecile</w:t>
      </w:r>
      <w:proofErr w:type="spellEnd"/>
      <w:r w:rsidRPr="00A47907">
        <w:rPr>
          <w:rFonts w:asciiTheme="majorHAnsi" w:hAnsiTheme="majorHAnsi" w:cstheme="majorHAnsi"/>
          <w:sz w:val="22"/>
          <w:szCs w:val="22"/>
        </w:rPr>
        <w:t xml:space="preserve"> P90 / P50' e '</w:t>
      </w:r>
      <w:proofErr w:type="spellStart"/>
      <w:r w:rsidRPr="00A47907">
        <w:rPr>
          <w:rFonts w:asciiTheme="majorHAnsi" w:hAnsiTheme="majorHAnsi" w:cstheme="majorHAnsi"/>
          <w:sz w:val="22"/>
          <w:szCs w:val="22"/>
        </w:rPr>
        <w:t>Interdecile</w:t>
      </w:r>
      <w:proofErr w:type="spellEnd"/>
      <w:r w:rsidRPr="00A47907">
        <w:rPr>
          <w:rFonts w:asciiTheme="majorHAnsi" w:hAnsiTheme="majorHAnsi" w:cstheme="majorHAnsi"/>
          <w:sz w:val="22"/>
          <w:szCs w:val="22"/>
        </w:rPr>
        <w:t xml:space="preserve"> P50 / P10', respectivamente. Se você clicar na opção "Comparar variáveis", poderá </w:t>
      </w:r>
      <w:r>
        <w:rPr>
          <w:rFonts w:asciiTheme="majorHAnsi" w:hAnsiTheme="majorHAnsi" w:cstheme="majorHAnsi"/>
          <w:sz w:val="22"/>
          <w:szCs w:val="22"/>
        </w:rPr>
        <w:t>visualizar</w:t>
      </w:r>
      <w:r w:rsidRPr="00A47907">
        <w:rPr>
          <w:rFonts w:asciiTheme="majorHAnsi" w:hAnsiTheme="majorHAnsi" w:cstheme="majorHAnsi"/>
          <w:sz w:val="22"/>
          <w:szCs w:val="22"/>
        </w:rPr>
        <w:t xml:space="preserve"> mais de uma variável no mesmo gráfico.</w:t>
      </w:r>
    </w:p>
    <w:p w14:paraId="6031C0E0" w14:textId="77777777" w:rsidR="00A47907" w:rsidRDefault="00A47907" w:rsidP="00A47907">
      <w:pPr>
        <w:pStyle w:val="PargrafodaLista"/>
        <w:numPr>
          <w:ilvl w:val="1"/>
          <w:numId w:val="12"/>
        </w:numPr>
        <w:rPr>
          <w:rFonts w:asciiTheme="majorHAnsi" w:hAnsiTheme="majorHAnsi" w:cstheme="majorHAnsi"/>
          <w:sz w:val="22"/>
          <w:szCs w:val="22"/>
        </w:rPr>
      </w:pPr>
      <w:r w:rsidRPr="00A47907">
        <w:rPr>
          <w:rFonts w:asciiTheme="majorHAnsi" w:hAnsiTheme="majorHAnsi" w:cstheme="majorHAnsi"/>
          <w:sz w:val="22"/>
          <w:szCs w:val="22"/>
        </w:rPr>
        <w:t>Para cada medida, forneça uma explicação intuitiva de como é mensurada e o que ela nos diz sobre desigualdade de renda. Por exemplo: o que significam os valores maiores e menores dessa medida? Que partes da distribuição de renda essa medida usa?</w:t>
      </w:r>
    </w:p>
    <w:p w14:paraId="794EDB66" w14:textId="17BA4690" w:rsidR="00A47907" w:rsidRPr="00A47907" w:rsidRDefault="00A47907" w:rsidP="00A47907">
      <w:pPr>
        <w:pStyle w:val="PargrafodaLista"/>
        <w:numPr>
          <w:ilvl w:val="1"/>
          <w:numId w:val="12"/>
        </w:numPr>
        <w:rPr>
          <w:rFonts w:asciiTheme="majorHAnsi" w:hAnsiTheme="majorHAnsi" w:cstheme="majorHAnsi"/>
          <w:sz w:val="22"/>
          <w:szCs w:val="22"/>
        </w:rPr>
      </w:pPr>
      <w:r w:rsidRPr="00A47907">
        <w:rPr>
          <w:rFonts w:asciiTheme="majorHAnsi" w:hAnsiTheme="majorHAnsi" w:cstheme="majorHAnsi"/>
          <w:sz w:val="22"/>
          <w:szCs w:val="22"/>
        </w:rPr>
        <w:t xml:space="preserve">Os países que têm uma classificação alta no coeficiente de </w:t>
      </w:r>
      <w:proofErr w:type="spellStart"/>
      <w:r w:rsidRPr="00A47907">
        <w:rPr>
          <w:rFonts w:asciiTheme="majorHAnsi" w:hAnsiTheme="majorHAnsi" w:cstheme="majorHAnsi"/>
          <w:sz w:val="22"/>
          <w:szCs w:val="22"/>
        </w:rPr>
        <w:t>Gini</w:t>
      </w:r>
      <w:proofErr w:type="spellEnd"/>
      <w:r w:rsidRPr="00A47907">
        <w:rPr>
          <w:rFonts w:asciiTheme="majorHAnsi" w:hAnsiTheme="majorHAnsi" w:cstheme="majorHAnsi"/>
          <w:sz w:val="22"/>
          <w:szCs w:val="22"/>
        </w:rPr>
        <w:t xml:space="preserve"> também têm uma classificação alta nas medidas de proporção, ou as classificações mudam </w:t>
      </w:r>
      <w:r w:rsidRPr="00A47907">
        <w:rPr>
          <w:rFonts w:asciiTheme="majorHAnsi" w:hAnsiTheme="majorHAnsi" w:cstheme="majorHAnsi"/>
          <w:sz w:val="22"/>
          <w:szCs w:val="22"/>
        </w:rPr>
        <w:lastRenderedPageBreak/>
        <w:t>dependendo da medida usada? Com base nas suas respostas, explique por que é importante examinar mais de uma medida resumida de uma distribuição.</w:t>
      </w:r>
    </w:p>
    <w:p w14:paraId="2F2159FD" w14:textId="6FC144E9" w:rsidR="00C00244" w:rsidRDefault="00C00244" w:rsidP="00DE4E22">
      <w:pPr>
        <w:rPr>
          <w:rFonts w:asciiTheme="majorHAnsi" w:hAnsiTheme="majorHAnsi" w:cstheme="majorHAnsi"/>
          <w:sz w:val="22"/>
          <w:szCs w:val="22"/>
        </w:rPr>
      </w:pPr>
    </w:p>
    <w:p w14:paraId="01E7D3B2" w14:textId="77777777" w:rsidR="00C94CE2" w:rsidRDefault="00C94CE2" w:rsidP="00DE4E22">
      <w:pPr>
        <w:rPr>
          <w:rFonts w:asciiTheme="majorHAnsi" w:hAnsiTheme="majorHAnsi" w:cstheme="majorHAnsi"/>
          <w:sz w:val="22"/>
          <w:szCs w:val="22"/>
        </w:rPr>
      </w:pPr>
      <w:r w:rsidRPr="00C94CE2">
        <w:rPr>
          <w:rFonts w:asciiTheme="majorHAnsi" w:hAnsiTheme="majorHAnsi" w:cstheme="majorHAnsi"/>
          <w:sz w:val="22"/>
          <w:szCs w:val="22"/>
        </w:rPr>
        <w:t xml:space="preserve">O coeficiente de </w:t>
      </w:r>
      <w:proofErr w:type="spellStart"/>
      <w:r w:rsidRPr="00C94CE2">
        <w:rPr>
          <w:rFonts w:asciiTheme="majorHAnsi" w:hAnsiTheme="majorHAnsi" w:cstheme="majorHAnsi"/>
          <w:sz w:val="22"/>
          <w:szCs w:val="22"/>
        </w:rPr>
        <w:t>Gini</w:t>
      </w:r>
      <w:proofErr w:type="spellEnd"/>
      <w:r w:rsidRPr="00C94CE2">
        <w:rPr>
          <w:rFonts w:asciiTheme="majorHAnsi" w:hAnsiTheme="majorHAnsi" w:cstheme="majorHAnsi"/>
          <w:sz w:val="22"/>
          <w:szCs w:val="22"/>
        </w:rPr>
        <w:t xml:space="preserve"> e as </w:t>
      </w:r>
      <w:r>
        <w:rPr>
          <w:rFonts w:asciiTheme="majorHAnsi" w:hAnsiTheme="majorHAnsi" w:cstheme="majorHAnsi"/>
          <w:sz w:val="22"/>
          <w:szCs w:val="22"/>
        </w:rPr>
        <w:t>proporções</w:t>
      </w:r>
      <w:r w:rsidRPr="00C94CE2">
        <w:rPr>
          <w:rFonts w:asciiTheme="majorHAnsi" w:hAnsiTheme="majorHAnsi" w:cstheme="majorHAnsi"/>
          <w:sz w:val="22"/>
          <w:szCs w:val="22"/>
        </w:rPr>
        <w:t xml:space="preserve"> que </w:t>
      </w:r>
      <w:r>
        <w:rPr>
          <w:rFonts w:asciiTheme="majorHAnsi" w:hAnsiTheme="majorHAnsi" w:cstheme="majorHAnsi"/>
          <w:sz w:val="22"/>
          <w:szCs w:val="22"/>
        </w:rPr>
        <w:t xml:space="preserve">utilizamos </w:t>
      </w:r>
      <w:r w:rsidRPr="00C94CE2">
        <w:rPr>
          <w:rFonts w:asciiTheme="majorHAnsi" w:hAnsiTheme="majorHAnsi" w:cstheme="majorHAnsi"/>
          <w:sz w:val="22"/>
          <w:szCs w:val="22"/>
        </w:rPr>
        <w:t>são medidas comuns de desigualdade, mas existem outras maneiras de medir a desigualdade de renda.</w:t>
      </w:r>
    </w:p>
    <w:p w14:paraId="509AEF4F" w14:textId="77777777" w:rsidR="00C94CE2" w:rsidRDefault="00C94CE2" w:rsidP="00C94CE2">
      <w:pPr>
        <w:pStyle w:val="PargrafodaLista"/>
        <w:numPr>
          <w:ilvl w:val="0"/>
          <w:numId w:val="12"/>
        </w:numPr>
        <w:rPr>
          <w:rFonts w:asciiTheme="majorHAnsi" w:hAnsiTheme="majorHAnsi" w:cstheme="majorHAnsi"/>
          <w:sz w:val="22"/>
          <w:szCs w:val="22"/>
        </w:rPr>
      </w:pPr>
      <w:r w:rsidRPr="00C94CE2">
        <w:rPr>
          <w:rFonts w:asciiTheme="majorHAnsi" w:hAnsiTheme="majorHAnsi" w:cstheme="majorHAnsi"/>
          <w:sz w:val="22"/>
          <w:szCs w:val="22"/>
        </w:rPr>
        <w:t xml:space="preserve">Acesse </w:t>
      </w:r>
      <w:r w:rsidRPr="00C94CE2">
        <w:rPr>
          <w:rFonts w:asciiTheme="majorHAnsi" w:hAnsiTheme="majorHAnsi" w:cstheme="majorHAnsi"/>
          <w:sz w:val="22"/>
          <w:szCs w:val="22"/>
        </w:rPr>
        <w:t xml:space="preserve">a seção </w:t>
      </w:r>
      <w:hyperlink r:id="rId13" w:history="1">
        <w:r w:rsidRPr="00C94CE2">
          <w:rPr>
            <w:rStyle w:val="Hyperlink"/>
            <w:rFonts w:asciiTheme="majorHAnsi" w:hAnsiTheme="majorHAnsi" w:cstheme="majorHAnsi"/>
            <w:sz w:val="22"/>
            <w:szCs w:val="22"/>
          </w:rPr>
          <w:t>"desigualdade de renda" do site Nosso mundo</w:t>
        </w:r>
      </w:hyperlink>
      <w:r w:rsidRPr="00C94CE2">
        <w:rPr>
          <w:rFonts w:asciiTheme="majorHAnsi" w:hAnsiTheme="majorHAnsi" w:cstheme="majorHAnsi"/>
          <w:sz w:val="22"/>
          <w:szCs w:val="22"/>
        </w:rPr>
        <w:t xml:space="preserve"> (</w:t>
      </w:r>
      <w:proofErr w:type="spellStart"/>
      <w:r w:rsidRPr="00C94CE2">
        <w:rPr>
          <w:rFonts w:asciiTheme="majorHAnsi" w:hAnsiTheme="majorHAnsi" w:cstheme="majorHAnsi"/>
          <w:i/>
          <w:iCs/>
          <w:sz w:val="22"/>
          <w:szCs w:val="22"/>
        </w:rPr>
        <w:t>Our</w:t>
      </w:r>
      <w:proofErr w:type="spellEnd"/>
      <w:r w:rsidRPr="00C94CE2">
        <w:rPr>
          <w:rFonts w:asciiTheme="majorHAnsi" w:hAnsiTheme="majorHAnsi" w:cstheme="majorHAnsi"/>
          <w:i/>
          <w:iCs/>
          <w:sz w:val="22"/>
          <w:szCs w:val="22"/>
        </w:rPr>
        <w:t xml:space="preserve"> World</w:t>
      </w:r>
      <w:r w:rsidRPr="00C94CE2">
        <w:rPr>
          <w:rFonts w:asciiTheme="majorHAnsi" w:hAnsiTheme="majorHAnsi" w:cstheme="majorHAnsi"/>
          <w:sz w:val="22"/>
          <w:szCs w:val="22"/>
        </w:rPr>
        <w:t>),</w:t>
      </w:r>
      <w:r w:rsidRPr="00C94CE2">
        <w:rPr>
          <w:rFonts w:asciiTheme="majorHAnsi" w:hAnsiTheme="majorHAnsi" w:cstheme="majorHAnsi"/>
          <w:sz w:val="22"/>
          <w:szCs w:val="22"/>
        </w:rPr>
        <w:t xml:space="preserve"> em dados</w:t>
      </w:r>
      <w:r w:rsidRPr="00C94CE2">
        <w:rPr>
          <w:rFonts w:asciiTheme="majorHAnsi" w:hAnsiTheme="majorHAnsi" w:cstheme="majorHAnsi"/>
          <w:sz w:val="22"/>
          <w:szCs w:val="22"/>
        </w:rPr>
        <w:t>,</w:t>
      </w:r>
      <w:r w:rsidRPr="00C94CE2">
        <w:rPr>
          <w:rFonts w:asciiTheme="majorHAnsi" w:hAnsiTheme="majorHAnsi" w:cstheme="majorHAnsi"/>
          <w:sz w:val="22"/>
          <w:szCs w:val="22"/>
        </w:rPr>
        <w:t xml:space="preserve"> escolha duas outras medidas de desigualdade de renda que achar interessantes.</w:t>
      </w:r>
    </w:p>
    <w:p w14:paraId="18C75C7D" w14:textId="77777777" w:rsidR="00C94CE2" w:rsidRDefault="00C94CE2" w:rsidP="00C94CE2">
      <w:pPr>
        <w:pStyle w:val="PargrafodaLista"/>
        <w:numPr>
          <w:ilvl w:val="1"/>
          <w:numId w:val="12"/>
        </w:numPr>
        <w:rPr>
          <w:rFonts w:asciiTheme="majorHAnsi" w:hAnsiTheme="majorHAnsi" w:cstheme="majorHAnsi"/>
          <w:sz w:val="22"/>
          <w:szCs w:val="22"/>
        </w:rPr>
      </w:pPr>
      <w:r w:rsidRPr="00C94CE2">
        <w:rPr>
          <w:rFonts w:asciiTheme="majorHAnsi" w:hAnsiTheme="majorHAnsi" w:cstheme="majorHAnsi"/>
          <w:sz w:val="22"/>
          <w:szCs w:val="22"/>
        </w:rPr>
        <w:t>Para cada medida, forneça uma explicação intuitiva de como é mensurada e o que podemos aprender sobre a desigualdade de renda. Por exemplo: o que significam os valores maiores e menores dessa medida? Que partes da distribuição de renda essa medida usa?</w:t>
      </w:r>
    </w:p>
    <w:p w14:paraId="647DA24B" w14:textId="609B5705" w:rsidR="00A47907" w:rsidRPr="00C94CE2" w:rsidRDefault="00C94CE2" w:rsidP="00C94CE2">
      <w:pPr>
        <w:pStyle w:val="PargrafodaLista"/>
        <w:numPr>
          <w:ilvl w:val="1"/>
          <w:numId w:val="12"/>
        </w:numPr>
        <w:rPr>
          <w:rFonts w:asciiTheme="majorHAnsi" w:hAnsiTheme="majorHAnsi" w:cstheme="majorHAnsi"/>
          <w:sz w:val="22"/>
          <w:szCs w:val="22"/>
        </w:rPr>
      </w:pPr>
      <w:r w:rsidRPr="00C94CE2">
        <w:rPr>
          <w:rFonts w:asciiTheme="majorHAnsi" w:hAnsiTheme="majorHAnsi" w:cstheme="majorHAnsi"/>
          <w:sz w:val="22"/>
          <w:szCs w:val="22"/>
        </w:rPr>
        <w:t xml:space="preserve">Se possível, encontre dados ou um gráfico para as medidas escolhidas para os dois países que você usou nas perguntas </w:t>
      </w:r>
      <w:r>
        <w:rPr>
          <w:rFonts w:asciiTheme="majorHAnsi" w:hAnsiTheme="majorHAnsi" w:cstheme="majorHAnsi"/>
          <w:sz w:val="22"/>
          <w:szCs w:val="22"/>
        </w:rPr>
        <w:t>I</w:t>
      </w:r>
      <w:r w:rsidRPr="00C94CE2">
        <w:rPr>
          <w:rFonts w:asciiTheme="majorHAnsi" w:hAnsiTheme="majorHAnsi" w:cstheme="majorHAnsi"/>
          <w:sz w:val="22"/>
          <w:szCs w:val="22"/>
        </w:rPr>
        <w:t xml:space="preserve"> a </w:t>
      </w:r>
      <w:r>
        <w:rPr>
          <w:rFonts w:asciiTheme="majorHAnsi" w:hAnsiTheme="majorHAnsi" w:cstheme="majorHAnsi"/>
          <w:sz w:val="22"/>
          <w:szCs w:val="22"/>
        </w:rPr>
        <w:t>VI</w:t>
      </w:r>
      <w:r w:rsidRPr="00C94CE2">
        <w:rPr>
          <w:rFonts w:asciiTheme="majorHAnsi" w:hAnsiTheme="majorHAnsi" w:cstheme="majorHAnsi"/>
          <w:sz w:val="22"/>
          <w:szCs w:val="22"/>
        </w:rPr>
        <w:t xml:space="preserve"> e explique o que essas medidas nos dizem sobre a desigualdade nesses países.</w:t>
      </w:r>
    </w:p>
    <w:p w14:paraId="0C4D6119" w14:textId="42664D28" w:rsidR="00A47907" w:rsidRDefault="00A47907" w:rsidP="00DE4E22">
      <w:pPr>
        <w:rPr>
          <w:rFonts w:asciiTheme="majorHAnsi" w:hAnsiTheme="majorHAnsi" w:cstheme="majorHAnsi"/>
          <w:sz w:val="22"/>
          <w:szCs w:val="22"/>
        </w:rPr>
      </w:pPr>
    </w:p>
    <w:p w14:paraId="69AAD869" w14:textId="42975BAE" w:rsidR="00C94CE2" w:rsidRPr="00A40F68" w:rsidRDefault="00A40F68" w:rsidP="00A40F68">
      <w:pPr>
        <w:pStyle w:val="PargrafodaLista"/>
        <w:numPr>
          <w:ilvl w:val="0"/>
          <w:numId w:val="2"/>
        </w:numPr>
        <w:rPr>
          <w:rFonts w:asciiTheme="majorHAnsi" w:hAnsiTheme="majorHAnsi" w:cstheme="majorHAnsi"/>
          <w:b/>
          <w:bCs/>
          <w:sz w:val="28"/>
          <w:szCs w:val="28"/>
        </w:rPr>
      </w:pPr>
      <w:r w:rsidRPr="00A40F68">
        <w:rPr>
          <w:rFonts w:asciiTheme="majorHAnsi" w:hAnsiTheme="majorHAnsi" w:cstheme="majorHAnsi"/>
          <w:b/>
          <w:bCs/>
          <w:sz w:val="28"/>
          <w:szCs w:val="28"/>
        </w:rPr>
        <w:t>Medindo outros tipos de desigualdade</w:t>
      </w:r>
    </w:p>
    <w:p w14:paraId="7841F52F" w14:textId="6E3DA0A9" w:rsidR="00C94CE2" w:rsidRDefault="00C94CE2" w:rsidP="00DE4E22">
      <w:pPr>
        <w:rPr>
          <w:rFonts w:asciiTheme="majorHAnsi" w:hAnsiTheme="majorHAnsi" w:cstheme="majorHAnsi"/>
          <w:sz w:val="22"/>
          <w:szCs w:val="22"/>
        </w:rPr>
      </w:pPr>
    </w:p>
    <w:p w14:paraId="024111C6" w14:textId="77777777" w:rsidR="00977151" w:rsidRDefault="00977151" w:rsidP="00DE4E22">
      <w:pPr>
        <w:rPr>
          <w:rFonts w:asciiTheme="majorHAnsi" w:hAnsiTheme="majorHAnsi" w:cstheme="majorHAnsi"/>
          <w:sz w:val="22"/>
          <w:szCs w:val="22"/>
        </w:rPr>
      </w:pPr>
      <w:r w:rsidRPr="00977151">
        <w:rPr>
          <w:rFonts w:asciiTheme="majorHAnsi" w:hAnsiTheme="majorHAnsi" w:cstheme="majorHAnsi"/>
          <w:sz w:val="22"/>
          <w:szCs w:val="22"/>
        </w:rPr>
        <w:t>Existem muitas maneiras de medir a desigualdade de renda, mas a desigualdade de renda é apenas uma dimensão da desigualdade dentro de um país. Para obter uma imagem mais completa da desigualdade dentro de um país, precisamos examinar outras áreas em que pode haver desigualdade nos resultados. Vamos explorar duas áreas específicas, concentrando-se nas medidas utilizadas e suas limitações:</w:t>
      </w:r>
    </w:p>
    <w:p w14:paraId="6CBF8079" w14:textId="77777777" w:rsidR="00977151" w:rsidRDefault="00977151" w:rsidP="00977151">
      <w:pPr>
        <w:pStyle w:val="PargrafodaLista"/>
        <w:numPr>
          <w:ilvl w:val="0"/>
          <w:numId w:val="14"/>
        </w:numPr>
        <w:rPr>
          <w:rFonts w:asciiTheme="majorHAnsi" w:hAnsiTheme="majorHAnsi" w:cstheme="majorHAnsi"/>
          <w:sz w:val="22"/>
          <w:szCs w:val="22"/>
        </w:rPr>
      </w:pPr>
      <w:r w:rsidRPr="00977151">
        <w:rPr>
          <w:rFonts w:asciiTheme="majorHAnsi" w:hAnsiTheme="majorHAnsi" w:cstheme="majorHAnsi"/>
          <w:sz w:val="22"/>
          <w:szCs w:val="22"/>
        </w:rPr>
        <w:t>desigualdade de saúde</w:t>
      </w:r>
    </w:p>
    <w:p w14:paraId="5486DBE4" w14:textId="77777777" w:rsidR="00977151" w:rsidRDefault="00977151" w:rsidP="00977151">
      <w:pPr>
        <w:pStyle w:val="PargrafodaLista"/>
        <w:numPr>
          <w:ilvl w:val="0"/>
          <w:numId w:val="14"/>
        </w:numPr>
        <w:rPr>
          <w:rFonts w:asciiTheme="majorHAnsi" w:hAnsiTheme="majorHAnsi" w:cstheme="majorHAnsi"/>
          <w:sz w:val="22"/>
          <w:szCs w:val="22"/>
        </w:rPr>
      </w:pPr>
      <w:r w:rsidRPr="00977151">
        <w:rPr>
          <w:rFonts w:asciiTheme="majorHAnsi" w:hAnsiTheme="majorHAnsi" w:cstheme="majorHAnsi"/>
          <w:sz w:val="22"/>
          <w:szCs w:val="22"/>
        </w:rPr>
        <w:t>desigualdade de gênero na educação.</w:t>
      </w:r>
    </w:p>
    <w:p w14:paraId="4D4965CF" w14:textId="1999D001" w:rsidR="00977151" w:rsidRPr="00977151" w:rsidRDefault="00977151" w:rsidP="00977151">
      <w:pPr>
        <w:rPr>
          <w:rFonts w:asciiTheme="majorHAnsi" w:hAnsiTheme="majorHAnsi" w:cstheme="majorHAnsi"/>
          <w:sz w:val="22"/>
          <w:szCs w:val="22"/>
        </w:rPr>
      </w:pPr>
      <w:r w:rsidRPr="00977151">
        <w:rPr>
          <w:rFonts w:asciiTheme="majorHAnsi" w:hAnsiTheme="majorHAnsi" w:cstheme="majorHAnsi"/>
          <w:sz w:val="22"/>
          <w:szCs w:val="22"/>
        </w:rPr>
        <w:t>Primeiro, veremos como os pesquisadores mediram a desigualdade nos resultados relacionados à saúde. Além da renda, a saúde é um aspecto importante do bem-estar, pois determina quanto tempo um indivíduo estará vivo para usufruir de sua renda. Se duas pessoas tivessem a mesma renda anual ao longo da vida, mas uma pessoa tivesse uma vida muito mais curta que a outra, poderíamos dizer que a distribuição do bem-estar é desigual, apesar da renda anual ser igual.</w:t>
      </w:r>
    </w:p>
    <w:p w14:paraId="6C940FDF" w14:textId="66FA997B" w:rsidR="00A40F68" w:rsidRDefault="000B1A78" w:rsidP="00DE4E22">
      <w:pPr>
        <w:rPr>
          <w:rFonts w:asciiTheme="majorHAnsi" w:hAnsiTheme="majorHAnsi" w:cstheme="majorHAnsi"/>
          <w:sz w:val="22"/>
          <w:szCs w:val="22"/>
        </w:rPr>
      </w:pPr>
      <w:r w:rsidRPr="000B1A78">
        <w:rPr>
          <w:rFonts w:asciiTheme="majorHAnsi" w:hAnsiTheme="majorHAnsi" w:cstheme="majorHAnsi"/>
          <w:sz w:val="22"/>
          <w:szCs w:val="22"/>
        </w:rPr>
        <w:t xml:space="preserve">Assim como a renda, a desigualdade na expectativa de vida pode ser medida usando um coeficiente de </w:t>
      </w:r>
      <w:proofErr w:type="spellStart"/>
      <w:r w:rsidRPr="000B1A78">
        <w:rPr>
          <w:rFonts w:asciiTheme="majorHAnsi" w:hAnsiTheme="majorHAnsi" w:cstheme="majorHAnsi"/>
          <w:sz w:val="22"/>
          <w:szCs w:val="22"/>
        </w:rPr>
        <w:t>Gini</w:t>
      </w:r>
      <w:proofErr w:type="spellEnd"/>
      <w:r w:rsidRPr="000B1A78">
        <w:rPr>
          <w:rFonts w:asciiTheme="majorHAnsi" w:hAnsiTheme="majorHAnsi" w:cstheme="majorHAnsi"/>
          <w:sz w:val="22"/>
          <w:szCs w:val="22"/>
        </w:rPr>
        <w:t xml:space="preserve">. No estudo </w:t>
      </w:r>
      <w:hyperlink r:id="rId14" w:history="1">
        <w:r w:rsidRPr="000B1A78">
          <w:rPr>
            <w:rStyle w:val="Hyperlink"/>
            <w:rFonts w:asciiTheme="majorHAnsi" w:hAnsiTheme="majorHAnsi" w:cstheme="majorHAnsi"/>
            <w:sz w:val="22"/>
            <w:szCs w:val="22"/>
          </w:rPr>
          <w:t>'Desigualdade de mortalidade'</w:t>
        </w:r>
        <w:r w:rsidRPr="000B1A78">
          <w:rPr>
            <w:rStyle w:val="Hyperlink"/>
            <w:rFonts w:asciiTheme="majorHAnsi" w:hAnsiTheme="majorHAnsi" w:cstheme="majorHAnsi"/>
            <w:sz w:val="22"/>
            <w:szCs w:val="22"/>
          </w:rPr>
          <w:t xml:space="preserve"> (</w:t>
        </w:r>
        <w:proofErr w:type="spellStart"/>
        <w:r w:rsidRPr="000B1A78">
          <w:rPr>
            <w:rStyle w:val="Hyperlink"/>
            <w:rFonts w:asciiTheme="majorHAnsi" w:hAnsiTheme="majorHAnsi" w:cstheme="majorHAnsi"/>
            <w:sz w:val="22"/>
            <w:szCs w:val="22"/>
          </w:rPr>
          <w:t>Mortality</w:t>
        </w:r>
        <w:proofErr w:type="spellEnd"/>
        <w:r w:rsidRPr="000B1A78">
          <w:rPr>
            <w:rStyle w:val="Hyperlink"/>
            <w:rFonts w:asciiTheme="majorHAnsi" w:hAnsiTheme="majorHAnsi" w:cstheme="majorHAnsi"/>
            <w:sz w:val="22"/>
            <w:szCs w:val="22"/>
          </w:rPr>
          <w:t xml:space="preserve"> </w:t>
        </w:r>
        <w:proofErr w:type="spellStart"/>
        <w:r w:rsidRPr="000B1A78">
          <w:rPr>
            <w:rStyle w:val="Hyperlink"/>
            <w:rFonts w:asciiTheme="majorHAnsi" w:hAnsiTheme="majorHAnsi" w:cstheme="majorHAnsi"/>
            <w:sz w:val="22"/>
            <w:szCs w:val="22"/>
          </w:rPr>
          <w:t>inequality</w:t>
        </w:r>
        <w:proofErr w:type="spellEnd"/>
        <w:r w:rsidRPr="000B1A78">
          <w:rPr>
            <w:rStyle w:val="Hyperlink"/>
            <w:rFonts w:asciiTheme="majorHAnsi" w:hAnsiTheme="majorHAnsi" w:cstheme="majorHAnsi"/>
            <w:sz w:val="22"/>
            <w:szCs w:val="22"/>
          </w:rPr>
          <w:t>)</w:t>
        </w:r>
      </w:hyperlink>
      <w:r w:rsidRPr="000B1A78">
        <w:rPr>
          <w:rFonts w:asciiTheme="majorHAnsi" w:hAnsiTheme="majorHAnsi" w:cstheme="majorHAnsi"/>
          <w:sz w:val="22"/>
          <w:szCs w:val="22"/>
        </w:rPr>
        <w:t xml:space="preserve">, o pesquisador Sam </w:t>
      </w:r>
      <w:proofErr w:type="spellStart"/>
      <w:r w:rsidRPr="000B1A78">
        <w:rPr>
          <w:rFonts w:asciiTheme="majorHAnsi" w:hAnsiTheme="majorHAnsi" w:cstheme="majorHAnsi"/>
          <w:sz w:val="22"/>
          <w:szCs w:val="22"/>
        </w:rPr>
        <w:t>Peltzman</w:t>
      </w:r>
      <w:proofErr w:type="spellEnd"/>
      <w:r w:rsidRPr="000B1A78">
        <w:rPr>
          <w:rFonts w:asciiTheme="majorHAnsi" w:hAnsiTheme="majorHAnsi" w:cstheme="majorHAnsi"/>
          <w:sz w:val="22"/>
          <w:szCs w:val="22"/>
        </w:rPr>
        <w:t xml:space="preserve"> (2009) estimou os coeficientes de </w:t>
      </w:r>
      <w:proofErr w:type="spellStart"/>
      <w:r w:rsidRPr="000B1A78">
        <w:rPr>
          <w:rFonts w:asciiTheme="majorHAnsi" w:hAnsiTheme="majorHAnsi" w:cstheme="majorHAnsi"/>
          <w:sz w:val="22"/>
          <w:szCs w:val="22"/>
        </w:rPr>
        <w:t>Gini</w:t>
      </w:r>
      <w:proofErr w:type="spellEnd"/>
      <w:r w:rsidRPr="000B1A78">
        <w:rPr>
          <w:rFonts w:asciiTheme="majorHAnsi" w:hAnsiTheme="majorHAnsi" w:cstheme="majorHAnsi"/>
          <w:sz w:val="22"/>
          <w:szCs w:val="22"/>
        </w:rPr>
        <w:t xml:space="preserve"> para a expectativa de vida com base na distribuição do total de anos vividos (anos de vida) entre as pessoas nascidas em um determinado ano (coorte de nascimentos). Se todos os nascidos em um determinado ano vivessem o mesmo número de anos, o total de anos vividos seria dividido igualmente entre essas pessoas (perfeita igualdade). Se algumas pessoas tivessem uma vida muito longa, mas todo mundo tivesse uma vida muito curta, haveria alto grau de desigualdade (coeficiente de </w:t>
      </w:r>
      <w:proofErr w:type="spellStart"/>
      <w:r w:rsidRPr="000B1A78">
        <w:rPr>
          <w:rFonts w:asciiTheme="majorHAnsi" w:hAnsiTheme="majorHAnsi" w:cstheme="majorHAnsi"/>
          <w:sz w:val="22"/>
          <w:szCs w:val="22"/>
        </w:rPr>
        <w:t>Gini</w:t>
      </w:r>
      <w:proofErr w:type="spellEnd"/>
      <w:r w:rsidRPr="000B1A78">
        <w:rPr>
          <w:rFonts w:asciiTheme="majorHAnsi" w:hAnsiTheme="majorHAnsi" w:cstheme="majorHAnsi"/>
          <w:sz w:val="22"/>
          <w:szCs w:val="22"/>
        </w:rPr>
        <w:t xml:space="preserve"> próximo a 1).</w:t>
      </w:r>
    </w:p>
    <w:p w14:paraId="68B947C9" w14:textId="77777777" w:rsidR="00234F4B" w:rsidRDefault="00234F4B" w:rsidP="00DE4E22">
      <w:pPr>
        <w:rPr>
          <w:rFonts w:asciiTheme="majorHAnsi" w:hAnsiTheme="majorHAnsi" w:cstheme="majorHAnsi"/>
          <w:sz w:val="22"/>
          <w:szCs w:val="22"/>
        </w:rPr>
      </w:pPr>
      <w:r w:rsidRPr="00234F4B">
        <w:rPr>
          <w:rFonts w:asciiTheme="majorHAnsi" w:hAnsiTheme="majorHAnsi" w:cstheme="majorHAnsi"/>
          <w:sz w:val="22"/>
          <w:szCs w:val="22"/>
        </w:rPr>
        <w:t xml:space="preserve">Agora, examinaremos os coeficientes de desigualdade de mortalidade de </w:t>
      </w:r>
      <w:proofErr w:type="spellStart"/>
      <w:r w:rsidRPr="00234F4B">
        <w:rPr>
          <w:rFonts w:asciiTheme="majorHAnsi" w:hAnsiTheme="majorHAnsi" w:cstheme="majorHAnsi"/>
          <w:sz w:val="22"/>
          <w:szCs w:val="22"/>
        </w:rPr>
        <w:t>Gini</w:t>
      </w:r>
      <w:proofErr w:type="spellEnd"/>
      <w:r w:rsidRPr="00234F4B">
        <w:rPr>
          <w:rFonts w:asciiTheme="majorHAnsi" w:hAnsiTheme="majorHAnsi" w:cstheme="majorHAnsi"/>
          <w:sz w:val="22"/>
          <w:szCs w:val="22"/>
        </w:rPr>
        <w:t xml:space="preserve"> para dez países ao redor do mundo. Primeiro, baixe os dados:</w:t>
      </w:r>
    </w:p>
    <w:p w14:paraId="09A080A7" w14:textId="77777777" w:rsidR="00234F4B" w:rsidRDefault="00234F4B" w:rsidP="00234F4B">
      <w:pPr>
        <w:pStyle w:val="PargrafodaLista"/>
        <w:numPr>
          <w:ilvl w:val="0"/>
          <w:numId w:val="15"/>
        </w:numPr>
        <w:rPr>
          <w:rFonts w:asciiTheme="majorHAnsi" w:hAnsiTheme="majorHAnsi" w:cstheme="majorHAnsi"/>
          <w:sz w:val="22"/>
          <w:szCs w:val="22"/>
        </w:rPr>
      </w:pPr>
      <w:r w:rsidRPr="00234F4B">
        <w:rPr>
          <w:rFonts w:asciiTheme="majorHAnsi" w:hAnsiTheme="majorHAnsi" w:cstheme="majorHAnsi"/>
          <w:sz w:val="22"/>
          <w:szCs w:val="22"/>
        </w:rPr>
        <w:lastRenderedPageBreak/>
        <w:t xml:space="preserve">Vá para a seção </w:t>
      </w:r>
      <w:hyperlink r:id="rId15" w:history="1">
        <w:r w:rsidRPr="00234F4B">
          <w:rPr>
            <w:rStyle w:val="Hyperlink"/>
            <w:rFonts w:asciiTheme="majorHAnsi" w:hAnsiTheme="majorHAnsi" w:cstheme="majorHAnsi"/>
            <w:sz w:val="22"/>
            <w:szCs w:val="22"/>
          </w:rPr>
          <w:t>"desigualdade de saúde" (</w:t>
        </w:r>
        <w:proofErr w:type="spellStart"/>
        <w:r w:rsidRPr="00234F4B">
          <w:rPr>
            <w:rStyle w:val="Hyperlink"/>
            <w:rFonts w:asciiTheme="majorHAnsi" w:hAnsiTheme="majorHAnsi" w:cstheme="majorHAnsi"/>
            <w:sz w:val="22"/>
            <w:szCs w:val="22"/>
          </w:rPr>
          <w:t>health</w:t>
        </w:r>
        <w:proofErr w:type="spellEnd"/>
        <w:r w:rsidRPr="00234F4B">
          <w:rPr>
            <w:rStyle w:val="Hyperlink"/>
            <w:rFonts w:asciiTheme="majorHAnsi" w:hAnsiTheme="majorHAnsi" w:cstheme="majorHAnsi"/>
            <w:sz w:val="22"/>
            <w:szCs w:val="22"/>
          </w:rPr>
          <w:t xml:space="preserve"> </w:t>
        </w:r>
        <w:proofErr w:type="spellStart"/>
        <w:r w:rsidRPr="00234F4B">
          <w:rPr>
            <w:rStyle w:val="Hyperlink"/>
            <w:rFonts w:asciiTheme="majorHAnsi" w:hAnsiTheme="majorHAnsi" w:cstheme="majorHAnsi"/>
            <w:sz w:val="22"/>
            <w:szCs w:val="22"/>
          </w:rPr>
          <w:t>inequality</w:t>
        </w:r>
        <w:proofErr w:type="spellEnd"/>
        <w:r w:rsidRPr="00234F4B">
          <w:rPr>
            <w:rStyle w:val="Hyperlink"/>
            <w:rFonts w:asciiTheme="majorHAnsi" w:hAnsiTheme="majorHAnsi" w:cstheme="majorHAnsi"/>
            <w:sz w:val="22"/>
            <w:szCs w:val="22"/>
          </w:rPr>
          <w:t>)</w:t>
        </w:r>
      </w:hyperlink>
      <w:r w:rsidRPr="00234F4B">
        <w:rPr>
          <w:rFonts w:asciiTheme="majorHAnsi" w:hAnsiTheme="majorHAnsi" w:cstheme="majorHAnsi"/>
          <w:sz w:val="22"/>
          <w:szCs w:val="22"/>
        </w:rPr>
        <w:t xml:space="preserve"> do site Nosso mundo </w:t>
      </w:r>
      <w:r>
        <w:rPr>
          <w:rFonts w:asciiTheme="majorHAnsi" w:hAnsiTheme="majorHAnsi" w:cstheme="majorHAnsi"/>
          <w:sz w:val="22"/>
          <w:szCs w:val="22"/>
        </w:rPr>
        <w:t>(</w:t>
      </w:r>
      <w:proofErr w:type="spellStart"/>
      <w:r>
        <w:rPr>
          <w:rFonts w:asciiTheme="majorHAnsi" w:hAnsiTheme="majorHAnsi" w:cstheme="majorHAnsi"/>
          <w:sz w:val="22"/>
          <w:szCs w:val="22"/>
        </w:rPr>
        <w:t>Our</w:t>
      </w:r>
      <w:proofErr w:type="spellEnd"/>
      <w:r>
        <w:rPr>
          <w:rFonts w:asciiTheme="majorHAnsi" w:hAnsiTheme="majorHAnsi" w:cstheme="majorHAnsi"/>
          <w:sz w:val="22"/>
          <w:szCs w:val="22"/>
        </w:rPr>
        <w:t xml:space="preserve"> World) </w:t>
      </w:r>
      <w:r w:rsidRPr="00234F4B">
        <w:rPr>
          <w:rFonts w:asciiTheme="majorHAnsi" w:hAnsiTheme="majorHAnsi" w:cstheme="majorHAnsi"/>
          <w:sz w:val="22"/>
          <w:szCs w:val="22"/>
        </w:rPr>
        <w:t>em dados. Na Seção 1.1 (Desigualdade de mortalidade</w:t>
      </w:r>
      <w:r>
        <w:rPr>
          <w:rFonts w:asciiTheme="majorHAnsi" w:hAnsiTheme="majorHAnsi" w:cstheme="majorHAnsi"/>
          <w:sz w:val="22"/>
          <w:szCs w:val="22"/>
        </w:rPr>
        <w:t xml:space="preserve"> – </w:t>
      </w:r>
      <w:proofErr w:type="spellStart"/>
      <w:r>
        <w:rPr>
          <w:rFonts w:asciiTheme="majorHAnsi" w:hAnsiTheme="majorHAnsi" w:cstheme="majorHAnsi"/>
          <w:sz w:val="22"/>
          <w:szCs w:val="22"/>
        </w:rPr>
        <w:t>Mortality</w:t>
      </w:r>
      <w:proofErr w:type="spellEnd"/>
      <w:r>
        <w:rPr>
          <w:rFonts w:asciiTheme="majorHAnsi" w:hAnsiTheme="majorHAnsi" w:cstheme="majorHAnsi"/>
          <w:sz w:val="22"/>
          <w:szCs w:val="22"/>
        </w:rPr>
        <w:t xml:space="preserve"> </w:t>
      </w:r>
      <w:proofErr w:type="spellStart"/>
      <w:r>
        <w:rPr>
          <w:rFonts w:asciiTheme="majorHAnsi" w:hAnsiTheme="majorHAnsi" w:cstheme="majorHAnsi"/>
          <w:sz w:val="22"/>
          <w:szCs w:val="22"/>
        </w:rPr>
        <w:t>inequality</w:t>
      </w:r>
      <w:proofErr w:type="spellEnd"/>
      <w:r w:rsidRPr="00234F4B">
        <w:rPr>
          <w:rFonts w:asciiTheme="majorHAnsi" w:hAnsiTheme="majorHAnsi" w:cstheme="majorHAnsi"/>
          <w:sz w:val="22"/>
          <w:szCs w:val="22"/>
        </w:rPr>
        <w:t>), clique no botão "</w:t>
      </w:r>
      <w:r>
        <w:rPr>
          <w:rFonts w:asciiTheme="majorHAnsi" w:hAnsiTheme="majorHAnsi" w:cstheme="majorHAnsi"/>
          <w:sz w:val="22"/>
          <w:szCs w:val="22"/>
        </w:rPr>
        <w:t>Data</w:t>
      </w:r>
      <w:r w:rsidRPr="00234F4B">
        <w:rPr>
          <w:rFonts w:asciiTheme="majorHAnsi" w:hAnsiTheme="majorHAnsi" w:cstheme="majorHAnsi"/>
          <w:sz w:val="22"/>
          <w:szCs w:val="22"/>
        </w:rPr>
        <w:t>" na parte inferior do gráfico mostrado.</w:t>
      </w:r>
    </w:p>
    <w:p w14:paraId="36DEE94A" w14:textId="0B8DCB6A" w:rsidR="000B1A78" w:rsidRDefault="00234F4B" w:rsidP="00234F4B">
      <w:pPr>
        <w:pStyle w:val="PargrafodaLista"/>
        <w:numPr>
          <w:ilvl w:val="0"/>
          <w:numId w:val="15"/>
        </w:numPr>
        <w:rPr>
          <w:rFonts w:asciiTheme="majorHAnsi" w:hAnsiTheme="majorHAnsi" w:cstheme="majorHAnsi"/>
          <w:sz w:val="22"/>
          <w:szCs w:val="22"/>
        </w:rPr>
      </w:pPr>
      <w:r w:rsidRPr="00234F4B">
        <w:rPr>
          <w:rFonts w:asciiTheme="majorHAnsi" w:hAnsiTheme="majorHAnsi" w:cstheme="majorHAnsi"/>
          <w:sz w:val="22"/>
          <w:szCs w:val="22"/>
        </w:rPr>
        <w:t xml:space="preserve">Clique no botão azul que aparece para baixar os dados no formato </w:t>
      </w:r>
      <w:proofErr w:type="spellStart"/>
      <w:r w:rsidRPr="00234F4B">
        <w:rPr>
          <w:rFonts w:asciiTheme="majorHAnsi" w:hAnsiTheme="majorHAnsi" w:cstheme="majorHAnsi"/>
          <w:sz w:val="22"/>
          <w:szCs w:val="22"/>
        </w:rPr>
        <w:t>csv</w:t>
      </w:r>
      <w:proofErr w:type="spellEnd"/>
      <w:r w:rsidRPr="00234F4B">
        <w:rPr>
          <w:rFonts w:asciiTheme="majorHAnsi" w:hAnsiTheme="majorHAnsi" w:cstheme="majorHAnsi"/>
          <w:sz w:val="22"/>
          <w:szCs w:val="22"/>
        </w:rPr>
        <w:t>.</w:t>
      </w:r>
    </w:p>
    <w:p w14:paraId="59C147A5" w14:textId="77777777" w:rsidR="00415ECA" w:rsidRPr="00415ECA" w:rsidRDefault="00415ECA" w:rsidP="00415ECA">
      <w:pPr>
        <w:rPr>
          <w:rFonts w:asciiTheme="majorHAnsi" w:hAnsiTheme="majorHAnsi" w:cstheme="majorHAnsi"/>
          <w:sz w:val="22"/>
          <w:szCs w:val="22"/>
        </w:rPr>
      </w:pPr>
    </w:p>
    <w:p w14:paraId="091FADC5" w14:textId="77777777" w:rsidR="00415ECA" w:rsidRDefault="00415ECA" w:rsidP="00415ECA">
      <w:pPr>
        <w:pStyle w:val="PargrafodaLista"/>
        <w:numPr>
          <w:ilvl w:val="0"/>
          <w:numId w:val="16"/>
        </w:numPr>
        <w:rPr>
          <w:rFonts w:asciiTheme="majorHAnsi" w:hAnsiTheme="majorHAnsi" w:cstheme="majorHAnsi"/>
          <w:sz w:val="22"/>
          <w:szCs w:val="22"/>
        </w:rPr>
      </w:pPr>
      <w:r w:rsidRPr="00415ECA">
        <w:rPr>
          <w:rFonts w:asciiTheme="majorHAnsi" w:hAnsiTheme="majorHAnsi" w:cstheme="majorHAnsi"/>
          <w:sz w:val="22"/>
          <w:szCs w:val="22"/>
        </w:rPr>
        <w:t>Usando os dados de desigualdade de mortalidade:</w:t>
      </w:r>
    </w:p>
    <w:p w14:paraId="6A1E1F94" w14:textId="77777777" w:rsidR="00415ECA" w:rsidRDefault="00415ECA" w:rsidP="00415ECA">
      <w:pPr>
        <w:pStyle w:val="PargrafodaLista"/>
        <w:numPr>
          <w:ilvl w:val="1"/>
          <w:numId w:val="16"/>
        </w:numPr>
        <w:rPr>
          <w:rFonts w:asciiTheme="majorHAnsi" w:hAnsiTheme="majorHAnsi" w:cstheme="majorHAnsi"/>
          <w:sz w:val="22"/>
          <w:szCs w:val="22"/>
        </w:rPr>
      </w:pPr>
      <w:r w:rsidRPr="00415ECA">
        <w:rPr>
          <w:rFonts w:asciiTheme="majorHAnsi" w:hAnsiTheme="majorHAnsi" w:cstheme="majorHAnsi"/>
          <w:sz w:val="22"/>
          <w:szCs w:val="22"/>
        </w:rPr>
        <w:t xml:space="preserve">Plote todos os países no mesmo gráfico de linhas, com o coeficiente de </w:t>
      </w:r>
      <w:proofErr w:type="spellStart"/>
      <w:r w:rsidRPr="00415ECA">
        <w:rPr>
          <w:rFonts w:asciiTheme="majorHAnsi" w:hAnsiTheme="majorHAnsi" w:cstheme="majorHAnsi"/>
          <w:sz w:val="22"/>
          <w:szCs w:val="22"/>
        </w:rPr>
        <w:t>Gini</w:t>
      </w:r>
      <w:proofErr w:type="spellEnd"/>
      <w:r w:rsidRPr="00415ECA">
        <w:rPr>
          <w:rFonts w:asciiTheme="majorHAnsi" w:hAnsiTheme="majorHAnsi" w:cstheme="majorHAnsi"/>
          <w:sz w:val="22"/>
          <w:szCs w:val="22"/>
        </w:rPr>
        <w:t xml:space="preserve"> no eixo vertical e o ano (1952–2002) no eixo horizontal. Certifique-se de incluir uma legenda mostrando os nomes dos países e rotular os eixos adequadamente.</w:t>
      </w:r>
    </w:p>
    <w:p w14:paraId="48DF980F" w14:textId="65AAF24B" w:rsidR="00234F4B" w:rsidRPr="00415ECA" w:rsidRDefault="00415ECA" w:rsidP="00415ECA">
      <w:pPr>
        <w:pStyle w:val="PargrafodaLista"/>
        <w:numPr>
          <w:ilvl w:val="1"/>
          <w:numId w:val="16"/>
        </w:numPr>
        <w:rPr>
          <w:rFonts w:asciiTheme="majorHAnsi" w:hAnsiTheme="majorHAnsi" w:cstheme="majorHAnsi"/>
          <w:sz w:val="22"/>
          <w:szCs w:val="22"/>
        </w:rPr>
      </w:pPr>
      <w:r w:rsidRPr="00415ECA">
        <w:rPr>
          <w:rFonts w:asciiTheme="majorHAnsi" w:hAnsiTheme="majorHAnsi" w:cstheme="majorHAnsi"/>
          <w:sz w:val="22"/>
          <w:szCs w:val="22"/>
        </w:rPr>
        <w:t>Descreva quaisquer padrões gerais de desigualdade de mortalidade ao longo do tempo, bem como quaisquer semelhanças e diferenças entre os países.</w:t>
      </w:r>
    </w:p>
    <w:p w14:paraId="7E86BAB9" w14:textId="77777777" w:rsidR="007F67A2" w:rsidRDefault="007F67A2" w:rsidP="007F67A2">
      <w:pPr>
        <w:pStyle w:val="PargrafodaLista"/>
        <w:numPr>
          <w:ilvl w:val="0"/>
          <w:numId w:val="16"/>
        </w:numPr>
        <w:rPr>
          <w:rFonts w:asciiTheme="majorHAnsi" w:hAnsiTheme="majorHAnsi" w:cstheme="majorHAnsi"/>
          <w:sz w:val="22"/>
          <w:szCs w:val="22"/>
        </w:rPr>
      </w:pPr>
      <w:r w:rsidRPr="007F67A2">
        <w:rPr>
          <w:rFonts w:asciiTheme="majorHAnsi" w:hAnsiTheme="majorHAnsi" w:cstheme="majorHAnsi"/>
          <w:sz w:val="22"/>
          <w:szCs w:val="22"/>
        </w:rPr>
        <w:t xml:space="preserve">Agora compare os coeficientes de </w:t>
      </w:r>
      <w:proofErr w:type="spellStart"/>
      <w:r w:rsidRPr="007F67A2">
        <w:rPr>
          <w:rFonts w:asciiTheme="majorHAnsi" w:hAnsiTheme="majorHAnsi" w:cstheme="majorHAnsi"/>
          <w:sz w:val="22"/>
          <w:szCs w:val="22"/>
        </w:rPr>
        <w:t>Gini</w:t>
      </w:r>
      <w:proofErr w:type="spellEnd"/>
      <w:r w:rsidRPr="007F67A2">
        <w:rPr>
          <w:rFonts w:asciiTheme="majorHAnsi" w:hAnsiTheme="majorHAnsi" w:cstheme="majorHAnsi"/>
          <w:sz w:val="22"/>
          <w:szCs w:val="22"/>
        </w:rPr>
        <w:t xml:space="preserve"> no primeiro ano do seu gráfico de linhas (1952) com o último ano (2002).</w:t>
      </w:r>
    </w:p>
    <w:p w14:paraId="18C874DC" w14:textId="77777777" w:rsidR="007F67A2" w:rsidRDefault="007F67A2" w:rsidP="007F67A2">
      <w:pPr>
        <w:pStyle w:val="PargrafodaLista"/>
        <w:numPr>
          <w:ilvl w:val="1"/>
          <w:numId w:val="16"/>
        </w:numPr>
        <w:rPr>
          <w:rFonts w:asciiTheme="majorHAnsi" w:hAnsiTheme="majorHAnsi" w:cstheme="majorHAnsi"/>
          <w:sz w:val="22"/>
          <w:szCs w:val="22"/>
        </w:rPr>
      </w:pPr>
      <w:r w:rsidRPr="007F67A2">
        <w:rPr>
          <w:rFonts w:asciiTheme="majorHAnsi" w:hAnsiTheme="majorHAnsi" w:cstheme="majorHAnsi"/>
          <w:sz w:val="22"/>
          <w:szCs w:val="22"/>
        </w:rPr>
        <w:t xml:space="preserve">Para o ano de 1952, classifique os países de acordo com o coeficiente de desigualdade de mortalidade </w:t>
      </w:r>
      <w:proofErr w:type="spellStart"/>
      <w:r w:rsidRPr="007F67A2">
        <w:rPr>
          <w:rFonts w:asciiTheme="majorHAnsi" w:hAnsiTheme="majorHAnsi" w:cstheme="majorHAnsi"/>
          <w:sz w:val="22"/>
          <w:szCs w:val="22"/>
        </w:rPr>
        <w:t>Gini</w:t>
      </w:r>
      <w:proofErr w:type="spellEnd"/>
      <w:r w:rsidRPr="007F67A2">
        <w:rPr>
          <w:rFonts w:asciiTheme="majorHAnsi" w:hAnsiTheme="majorHAnsi" w:cstheme="majorHAnsi"/>
          <w:sz w:val="22"/>
          <w:szCs w:val="22"/>
        </w:rPr>
        <w:t xml:space="preserve">, do menor para o maior. Plote um gráfico de colunas mostrando esses coeficientes de </w:t>
      </w:r>
      <w:proofErr w:type="spellStart"/>
      <w:r w:rsidRPr="007F67A2">
        <w:rPr>
          <w:rFonts w:asciiTheme="majorHAnsi" w:hAnsiTheme="majorHAnsi" w:cstheme="majorHAnsi"/>
          <w:sz w:val="22"/>
          <w:szCs w:val="22"/>
        </w:rPr>
        <w:t>Gini</w:t>
      </w:r>
      <w:proofErr w:type="spellEnd"/>
      <w:r w:rsidRPr="007F67A2">
        <w:rPr>
          <w:rFonts w:asciiTheme="majorHAnsi" w:hAnsiTheme="majorHAnsi" w:cstheme="majorHAnsi"/>
          <w:sz w:val="22"/>
          <w:szCs w:val="22"/>
        </w:rPr>
        <w:t xml:space="preserve"> no eixo vertical e o país no eixo horizontal. Adicione rótulos de dados para exibir o coeficiente de </w:t>
      </w:r>
      <w:proofErr w:type="spellStart"/>
      <w:r w:rsidRPr="007F67A2">
        <w:rPr>
          <w:rFonts w:asciiTheme="majorHAnsi" w:hAnsiTheme="majorHAnsi" w:cstheme="majorHAnsi"/>
          <w:sz w:val="22"/>
          <w:szCs w:val="22"/>
        </w:rPr>
        <w:t>Gini</w:t>
      </w:r>
      <w:proofErr w:type="spellEnd"/>
      <w:r w:rsidRPr="007F67A2">
        <w:rPr>
          <w:rFonts w:asciiTheme="majorHAnsi" w:hAnsiTheme="majorHAnsi" w:cstheme="majorHAnsi"/>
          <w:sz w:val="22"/>
          <w:szCs w:val="22"/>
        </w:rPr>
        <w:t xml:space="preserve"> para cada país.</w:t>
      </w:r>
    </w:p>
    <w:p w14:paraId="1A4D71E5" w14:textId="77777777" w:rsidR="007F67A2" w:rsidRDefault="007F67A2" w:rsidP="007F67A2">
      <w:pPr>
        <w:pStyle w:val="PargrafodaLista"/>
        <w:numPr>
          <w:ilvl w:val="1"/>
          <w:numId w:val="16"/>
        </w:numPr>
        <w:rPr>
          <w:rFonts w:asciiTheme="majorHAnsi" w:hAnsiTheme="majorHAnsi" w:cstheme="majorHAnsi"/>
          <w:sz w:val="22"/>
          <w:szCs w:val="22"/>
        </w:rPr>
      </w:pPr>
      <w:r w:rsidRPr="007F67A2">
        <w:rPr>
          <w:rFonts w:asciiTheme="majorHAnsi" w:hAnsiTheme="majorHAnsi" w:cstheme="majorHAnsi"/>
          <w:sz w:val="22"/>
          <w:szCs w:val="22"/>
        </w:rPr>
        <w:t xml:space="preserve">Repita a pergunta </w:t>
      </w:r>
      <w:r>
        <w:rPr>
          <w:rFonts w:asciiTheme="majorHAnsi" w:hAnsiTheme="majorHAnsi" w:cstheme="majorHAnsi"/>
          <w:sz w:val="22"/>
          <w:szCs w:val="22"/>
        </w:rPr>
        <w:t>II</w:t>
      </w:r>
      <w:r w:rsidRPr="007F67A2">
        <w:rPr>
          <w:rFonts w:asciiTheme="majorHAnsi" w:hAnsiTheme="majorHAnsi" w:cstheme="majorHAnsi"/>
          <w:sz w:val="22"/>
          <w:szCs w:val="22"/>
        </w:rPr>
        <w:t xml:space="preserve"> (a) para o ano de 2002.</w:t>
      </w:r>
    </w:p>
    <w:p w14:paraId="21C48522" w14:textId="6B913245" w:rsidR="00234F4B" w:rsidRDefault="007F67A2" w:rsidP="007F67A2">
      <w:pPr>
        <w:pStyle w:val="PargrafodaLista"/>
        <w:numPr>
          <w:ilvl w:val="1"/>
          <w:numId w:val="16"/>
        </w:numPr>
        <w:rPr>
          <w:rFonts w:asciiTheme="majorHAnsi" w:hAnsiTheme="majorHAnsi" w:cstheme="majorHAnsi"/>
          <w:sz w:val="22"/>
          <w:szCs w:val="22"/>
        </w:rPr>
      </w:pPr>
      <w:r w:rsidRPr="007F67A2">
        <w:rPr>
          <w:rFonts w:asciiTheme="majorHAnsi" w:hAnsiTheme="majorHAnsi" w:cstheme="majorHAnsi"/>
          <w:sz w:val="22"/>
          <w:szCs w:val="22"/>
        </w:rPr>
        <w:t>Comparando com o seu gráfico de 1952 e 2002, as classificações entre os países foram alteradas? Sugira algumas explicações para quaisquer alterações observadas. Você pode fazer uma pesquisa adicional, por exemplo, analisar os sistemas de saúde desses países.</w:t>
      </w:r>
    </w:p>
    <w:p w14:paraId="3C42635F" w14:textId="77777777" w:rsidR="00772FE5" w:rsidRPr="00772FE5" w:rsidRDefault="00772FE5" w:rsidP="00772FE5">
      <w:pPr>
        <w:rPr>
          <w:rFonts w:asciiTheme="majorHAnsi" w:hAnsiTheme="majorHAnsi" w:cstheme="majorHAnsi"/>
          <w:sz w:val="22"/>
          <w:szCs w:val="22"/>
        </w:rPr>
      </w:pPr>
    </w:p>
    <w:p w14:paraId="690F0503" w14:textId="6C63B6D1" w:rsidR="00234F4B" w:rsidRPr="00772FE5" w:rsidRDefault="00772FE5" w:rsidP="00772FE5">
      <w:pPr>
        <w:pStyle w:val="PargrafodaLista"/>
        <w:numPr>
          <w:ilvl w:val="1"/>
          <w:numId w:val="2"/>
        </w:numPr>
        <w:rPr>
          <w:rFonts w:asciiTheme="majorHAnsi" w:hAnsiTheme="majorHAnsi" w:cstheme="majorHAnsi"/>
          <w:b/>
          <w:bCs/>
          <w:sz w:val="28"/>
          <w:szCs w:val="28"/>
        </w:rPr>
      </w:pPr>
      <w:r>
        <w:rPr>
          <w:rFonts w:asciiTheme="majorHAnsi" w:hAnsiTheme="majorHAnsi" w:cstheme="majorHAnsi"/>
          <w:b/>
          <w:bCs/>
          <w:sz w:val="28"/>
          <w:szCs w:val="28"/>
        </w:rPr>
        <w:t xml:space="preserve">Preparando </w:t>
      </w:r>
      <w:r w:rsidRPr="00772FE5">
        <w:rPr>
          <w:rFonts w:asciiTheme="majorHAnsi" w:hAnsiTheme="majorHAnsi" w:cstheme="majorHAnsi"/>
          <w:b/>
          <w:bCs/>
          <w:sz w:val="28"/>
          <w:szCs w:val="28"/>
        </w:rPr>
        <w:t>um gráfico de colunas com valores classificados</w:t>
      </w:r>
    </w:p>
    <w:p w14:paraId="6FD0477A" w14:textId="66DB3A5B" w:rsidR="007F67A2" w:rsidRDefault="007F67A2" w:rsidP="00DE4E22">
      <w:pPr>
        <w:rPr>
          <w:rFonts w:asciiTheme="majorHAnsi" w:hAnsiTheme="majorHAnsi" w:cstheme="majorHAnsi"/>
          <w:sz w:val="22"/>
          <w:szCs w:val="22"/>
        </w:rPr>
      </w:pPr>
    </w:p>
    <w:p w14:paraId="0CFEC01D" w14:textId="77777777" w:rsidR="00CD3EB9" w:rsidRDefault="00CD3EB9" w:rsidP="00DE4E22">
      <w:pPr>
        <w:rPr>
          <w:rFonts w:asciiTheme="majorHAnsi" w:hAnsiTheme="majorHAnsi" w:cstheme="majorHAnsi"/>
          <w:sz w:val="22"/>
          <w:szCs w:val="22"/>
        </w:rPr>
      </w:pPr>
      <w:r w:rsidRPr="00CD3EB9">
        <w:rPr>
          <w:rFonts w:asciiTheme="majorHAnsi" w:hAnsiTheme="majorHAnsi" w:cstheme="majorHAnsi"/>
          <w:sz w:val="22"/>
          <w:szCs w:val="22"/>
        </w:rPr>
        <w:t xml:space="preserve">Outras medidas de desigualdade na saúde, como as utilizadas pela Organização Mundial da Saúde (OMS), baseiam-se no acesso aos cuidados de saúde, na acessibilidade dos preços dos cuidados de saúde e na qualidade de condições de vida. Escolha uma das seguintes medidas de desigualdade de saúde para responder à pergunta </w:t>
      </w:r>
      <w:r>
        <w:rPr>
          <w:rFonts w:asciiTheme="majorHAnsi" w:hAnsiTheme="majorHAnsi" w:cstheme="majorHAnsi"/>
          <w:sz w:val="22"/>
          <w:szCs w:val="22"/>
        </w:rPr>
        <w:t>III</w:t>
      </w:r>
      <w:r w:rsidRPr="00CD3EB9">
        <w:rPr>
          <w:rFonts w:asciiTheme="majorHAnsi" w:hAnsiTheme="majorHAnsi" w:cstheme="majorHAnsi"/>
          <w:sz w:val="22"/>
          <w:szCs w:val="22"/>
        </w:rPr>
        <w:t>:</w:t>
      </w:r>
    </w:p>
    <w:p w14:paraId="2958BA67" w14:textId="77777777" w:rsidR="00CD3EB9" w:rsidRDefault="00CD3EB9" w:rsidP="00CD3EB9">
      <w:pPr>
        <w:pStyle w:val="PargrafodaLista"/>
        <w:numPr>
          <w:ilvl w:val="0"/>
          <w:numId w:val="17"/>
        </w:numPr>
        <w:rPr>
          <w:rFonts w:asciiTheme="majorHAnsi" w:hAnsiTheme="majorHAnsi" w:cstheme="majorHAnsi"/>
          <w:sz w:val="22"/>
          <w:szCs w:val="22"/>
        </w:rPr>
      </w:pPr>
      <w:r w:rsidRPr="00CD3EB9">
        <w:rPr>
          <w:rFonts w:asciiTheme="majorHAnsi" w:hAnsiTheme="majorHAnsi" w:cstheme="majorHAnsi"/>
          <w:sz w:val="22"/>
          <w:szCs w:val="22"/>
        </w:rPr>
        <w:t>acesso a medicamentos essenciais</w:t>
      </w:r>
    </w:p>
    <w:p w14:paraId="63F8D29D" w14:textId="77777777" w:rsidR="00CD3EB9" w:rsidRDefault="00CD3EB9" w:rsidP="00CD3EB9">
      <w:pPr>
        <w:pStyle w:val="PargrafodaLista"/>
        <w:numPr>
          <w:ilvl w:val="0"/>
          <w:numId w:val="17"/>
        </w:numPr>
        <w:rPr>
          <w:rFonts w:asciiTheme="majorHAnsi" w:hAnsiTheme="majorHAnsi" w:cstheme="majorHAnsi"/>
          <w:sz w:val="22"/>
          <w:szCs w:val="22"/>
        </w:rPr>
      </w:pPr>
      <w:r w:rsidRPr="00CD3EB9">
        <w:rPr>
          <w:rFonts w:asciiTheme="majorHAnsi" w:hAnsiTheme="majorHAnsi" w:cstheme="majorHAnsi"/>
          <w:sz w:val="22"/>
          <w:szCs w:val="22"/>
        </w:rPr>
        <w:t>acesso básico ao hospital</w:t>
      </w:r>
    </w:p>
    <w:p w14:paraId="40703DFE" w14:textId="77777777" w:rsidR="00CD3EB9" w:rsidRDefault="00CD3EB9" w:rsidP="00CD3EB9">
      <w:pPr>
        <w:pStyle w:val="PargrafodaLista"/>
        <w:numPr>
          <w:ilvl w:val="0"/>
          <w:numId w:val="17"/>
        </w:numPr>
        <w:rPr>
          <w:rFonts w:asciiTheme="majorHAnsi" w:hAnsiTheme="majorHAnsi" w:cstheme="majorHAnsi"/>
          <w:sz w:val="22"/>
          <w:szCs w:val="22"/>
        </w:rPr>
      </w:pPr>
      <w:r w:rsidRPr="00CD3EB9">
        <w:rPr>
          <w:rFonts w:asciiTheme="majorHAnsi" w:hAnsiTheme="majorHAnsi" w:cstheme="majorHAnsi"/>
          <w:sz w:val="22"/>
          <w:szCs w:val="22"/>
        </w:rPr>
        <w:t>índice de cobertura composta.</w:t>
      </w:r>
    </w:p>
    <w:p w14:paraId="035AA5BF" w14:textId="5BB4C180" w:rsidR="00772FE5" w:rsidRPr="00CD3EB9" w:rsidRDefault="00CD3EB9" w:rsidP="00CD3EB9">
      <w:pPr>
        <w:rPr>
          <w:rFonts w:asciiTheme="majorHAnsi" w:hAnsiTheme="majorHAnsi" w:cstheme="majorHAnsi"/>
          <w:sz w:val="22"/>
          <w:szCs w:val="22"/>
        </w:rPr>
      </w:pPr>
      <w:r w:rsidRPr="00CD3EB9">
        <w:rPr>
          <w:rFonts w:asciiTheme="majorHAnsi" w:hAnsiTheme="majorHAnsi" w:cstheme="majorHAnsi"/>
          <w:sz w:val="22"/>
          <w:szCs w:val="22"/>
        </w:rPr>
        <w:t>Para baixar os dados da sua medida escolhida:</w:t>
      </w:r>
    </w:p>
    <w:p w14:paraId="398E7A12" w14:textId="77777777" w:rsidR="00374230" w:rsidRDefault="00374230" w:rsidP="00374230">
      <w:pPr>
        <w:pStyle w:val="PargrafodaLista"/>
        <w:numPr>
          <w:ilvl w:val="0"/>
          <w:numId w:val="18"/>
        </w:numPr>
        <w:rPr>
          <w:rFonts w:asciiTheme="majorHAnsi" w:hAnsiTheme="majorHAnsi" w:cstheme="majorHAnsi"/>
          <w:sz w:val="22"/>
          <w:szCs w:val="22"/>
        </w:rPr>
      </w:pPr>
      <w:r w:rsidRPr="00374230">
        <w:rPr>
          <w:rFonts w:asciiTheme="majorHAnsi" w:hAnsiTheme="majorHAnsi" w:cstheme="majorHAnsi"/>
          <w:sz w:val="22"/>
          <w:szCs w:val="22"/>
        </w:rPr>
        <w:t>Se você optar por analisar o acesso a medicamentos essenciais ou a medida básica de acesso ao hospital, acesse o Portal de dados de cobertura universal de saúde da OMS</w:t>
      </w:r>
      <w:r w:rsidRPr="00374230">
        <w:rPr>
          <w:rFonts w:asciiTheme="majorHAnsi" w:hAnsiTheme="majorHAnsi" w:cstheme="majorHAnsi"/>
          <w:sz w:val="22"/>
          <w:szCs w:val="22"/>
        </w:rPr>
        <w:t xml:space="preserve"> (</w:t>
      </w:r>
      <w:hyperlink r:id="rId16" w:tgtFrame="_blank" w:history="1">
        <w:r w:rsidRPr="00374230">
          <w:rPr>
            <w:rStyle w:val="Hyperlink"/>
            <w:rFonts w:asciiTheme="majorHAnsi" w:hAnsiTheme="majorHAnsi" w:cstheme="majorHAnsi"/>
            <w:color w:val="037BB5"/>
            <w:sz w:val="22"/>
            <w:szCs w:val="22"/>
            <w:bdr w:val="none" w:sz="0" w:space="0" w:color="auto" w:frame="1"/>
          </w:rPr>
          <w:t xml:space="preserve">Universal Health </w:t>
        </w:r>
        <w:proofErr w:type="spellStart"/>
        <w:r w:rsidRPr="00374230">
          <w:rPr>
            <w:rStyle w:val="Hyperlink"/>
            <w:rFonts w:asciiTheme="majorHAnsi" w:hAnsiTheme="majorHAnsi" w:cstheme="majorHAnsi"/>
            <w:color w:val="037BB5"/>
            <w:sz w:val="22"/>
            <w:szCs w:val="22"/>
            <w:bdr w:val="none" w:sz="0" w:space="0" w:color="auto" w:frame="1"/>
          </w:rPr>
          <w:t>Coverage</w:t>
        </w:r>
        <w:proofErr w:type="spellEnd"/>
        <w:r w:rsidRPr="00374230">
          <w:rPr>
            <w:rStyle w:val="Hyperlink"/>
            <w:rFonts w:asciiTheme="majorHAnsi" w:hAnsiTheme="majorHAnsi" w:cstheme="majorHAnsi"/>
            <w:color w:val="037BB5"/>
            <w:sz w:val="22"/>
            <w:szCs w:val="22"/>
            <w:bdr w:val="none" w:sz="0" w:space="0" w:color="auto" w:frame="1"/>
          </w:rPr>
          <w:t xml:space="preserve"> Data Portal</w:t>
        </w:r>
      </w:hyperlink>
      <w:r w:rsidRPr="00374230">
        <w:rPr>
          <w:rFonts w:asciiTheme="majorHAnsi" w:hAnsiTheme="majorHAnsi" w:cstheme="majorHAnsi"/>
          <w:sz w:val="22"/>
          <w:szCs w:val="22"/>
        </w:rPr>
        <w:t>)</w:t>
      </w:r>
      <w:r w:rsidRPr="00374230">
        <w:rPr>
          <w:rFonts w:asciiTheme="majorHAnsi" w:hAnsiTheme="majorHAnsi" w:cstheme="majorHAnsi"/>
          <w:sz w:val="22"/>
          <w:szCs w:val="22"/>
        </w:rPr>
        <w:t>, clique na guia '</w:t>
      </w:r>
      <w:r w:rsidRPr="00374230">
        <w:rPr>
          <w:rFonts w:asciiTheme="majorHAnsi" w:hAnsiTheme="majorHAnsi" w:cstheme="majorHAnsi"/>
          <w:color w:val="222222"/>
          <w:sz w:val="22"/>
          <w:szCs w:val="22"/>
          <w:shd w:val="clear" w:color="auto" w:fill="FFFFFF"/>
        </w:rPr>
        <w:t xml:space="preserve">Explore UHC </w:t>
      </w:r>
      <w:proofErr w:type="spellStart"/>
      <w:r w:rsidRPr="00374230">
        <w:rPr>
          <w:rFonts w:asciiTheme="majorHAnsi" w:hAnsiTheme="majorHAnsi" w:cstheme="majorHAnsi"/>
          <w:color w:val="222222"/>
          <w:sz w:val="22"/>
          <w:szCs w:val="22"/>
          <w:shd w:val="clear" w:color="auto" w:fill="FFFFFF"/>
        </w:rPr>
        <w:t>Indicators</w:t>
      </w:r>
      <w:proofErr w:type="spellEnd"/>
      <w:r w:rsidRPr="00374230">
        <w:rPr>
          <w:rFonts w:asciiTheme="majorHAnsi" w:hAnsiTheme="majorHAnsi" w:cstheme="majorHAnsi"/>
          <w:sz w:val="22"/>
          <w:szCs w:val="22"/>
        </w:rPr>
        <w:t>' e selecione a medida.</w:t>
      </w:r>
    </w:p>
    <w:p w14:paraId="7A8FE278" w14:textId="77777777" w:rsidR="00374230" w:rsidRDefault="00374230" w:rsidP="00374230">
      <w:pPr>
        <w:pStyle w:val="PargrafodaLista"/>
        <w:numPr>
          <w:ilvl w:val="1"/>
          <w:numId w:val="18"/>
        </w:numPr>
        <w:rPr>
          <w:rFonts w:asciiTheme="majorHAnsi" w:hAnsiTheme="majorHAnsi" w:cstheme="majorHAnsi"/>
          <w:sz w:val="22"/>
          <w:szCs w:val="22"/>
        </w:rPr>
      </w:pPr>
      <w:r w:rsidRPr="00374230">
        <w:rPr>
          <w:rFonts w:asciiTheme="majorHAnsi" w:hAnsiTheme="majorHAnsi" w:cstheme="majorHAnsi"/>
          <w:sz w:val="22"/>
          <w:szCs w:val="22"/>
        </w:rPr>
        <w:t>Um menu suspenso com três botões será exibido: "Map" ou "</w:t>
      </w:r>
      <w:proofErr w:type="spellStart"/>
      <w:r>
        <w:rPr>
          <w:rFonts w:asciiTheme="majorHAnsi" w:hAnsiTheme="majorHAnsi" w:cstheme="majorHAnsi"/>
          <w:sz w:val="22"/>
          <w:szCs w:val="22"/>
        </w:rPr>
        <w:t>Graph</w:t>
      </w:r>
      <w:proofErr w:type="spellEnd"/>
      <w:r w:rsidRPr="00374230">
        <w:rPr>
          <w:rFonts w:asciiTheme="majorHAnsi" w:hAnsiTheme="majorHAnsi" w:cstheme="majorHAnsi"/>
          <w:sz w:val="22"/>
          <w:szCs w:val="22"/>
        </w:rPr>
        <w:t>" mostra uma descrição visual dos dados, "</w:t>
      </w:r>
      <w:r>
        <w:rPr>
          <w:rFonts w:asciiTheme="majorHAnsi" w:hAnsiTheme="majorHAnsi" w:cstheme="majorHAnsi"/>
          <w:sz w:val="22"/>
          <w:szCs w:val="22"/>
        </w:rPr>
        <w:t>Data</w:t>
      </w:r>
      <w:r w:rsidRPr="00374230">
        <w:rPr>
          <w:rFonts w:asciiTheme="majorHAnsi" w:hAnsiTheme="majorHAnsi" w:cstheme="majorHAnsi"/>
          <w:sz w:val="22"/>
          <w:szCs w:val="22"/>
        </w:rPr>
        <w:t>" contém os arquivos de dados e "</w:t>
      </w:r>
      <w:proofErr w:type="spellStart"/>
      <w:r w:rsidRPr="00374230">
        <w:rPr>
          <w:rFonts w:asciiTheme="majorHAnsi" w:hAnsiTheme="majorHAnsi" w:cstheme="majorHAnsi"/>
          <w:sz w:val="22"/>
          <w:szCs w:val="22"/>
        </w:rPr>
        <w:t>Metada</w:t>
      </w:r>
      <w:r>
        <w:rPr>
          <w:rFonts w:asciiTheme="majorHAnsi" w:hAnsiTheme="majorHAnsi" w:cstheme="majorHAnsi"/>
          <w:sz w:val="22"/>
          <w:szCs w:val="22"/>
        </w:rPr>
        <w:t>ta</w:t>
      </w:r>
      <w:proofErr w:type="spellEnd"/>
      <w:r w:rsidRPr="00374230">
        <w:rPr>
          <w:rFonts w:asciiTheme="majorHAnsi" w:hAnsiTheme="majorHAnsi" w:cstheme="majorHAnsi"/>
          <w:sz w:val="22"/>
          <w:szCs w:val="22"/>
        </w:rPr>
        <w:t>" contém informações sobre a sua medida</w:t>
      </w:r>
      <w:r>
        <w:rPr>
          <w:rFonts w:asciiTheme="majorHAnsi" w:hAnsiTheme="majorHAnsi" w:cstheme="majorHAnsi"/>
          <w:sz w:val="22"/>
          <w:szCs w:val="22"/>
        </w:rPr>
        <w:t xml:space="preserve"> selecionada</w:t>
      </w:r>
      <w:r w:rsidRPr="00374230">
        <w:rPr>
          <w:rFonts w:asciiTheme="majorHAnsi" w:hAnsiTheme="majorHAnsi" w:cstheme="majorHAnsi"/>
          <w:sz w:val="22"/>
          <w:szCs w:val="22"/>
        </w:rPr>
        <w:t>.</w:t>
      </w:r>
    </w:p>
    <w:p w14:paraId="229EE1C3" w14:textId="51694E63" w:rsidR="00374230" w:rsidRPr="00374230" w:rsidRDefault="00374230" w:rsidP="00374230">
      <w:pPr>
        <w:pStyle w:val="PargrafodaLista"/>
        <w:numPr>
          <w:ilvl w:val="1"/>
          <w:numId w:val="18"/>
        </w:numPr>
        <w:rPr>
          <w:rFonts w:asciiTheme="majorHAnsi" w:hAnsiTheme="majorHAnsi" w:cstheme="majorHAnsi"/>
          <w:sz w:val="22"/>
          <w:szCs w:val="22"/>
        </w:rPr>
      </w:pPr>
      <w:r w:rsidRPr="00374230">
        <w:rPr>
          <w:rFonts w:asciiTheme="majorHAnsi" w:hAnsiTheme="majorHAnsi" w:cstheme="majorHAnsi"/>
          <w:sz w:val="22"/>
          <w:szCs w:val="22"/>
        </w:rPr>
        <w:lastRenderedPageBreak/>
        <w:t>Clique no botão "Da</w:t>
      </w:r>
      <w:r w:rsidRPr="00374230">
        <w:rPr>
          <w:rFonts w:asciiTheme="majorHAnsi" w:hAnsiTheme="majorHAnsi" w:cstheme="majorHAnsi"/>
          <w:sz w:val="22"/>
          <w:szCs w:val="22"/>
        </w:rPr>
        <w:t>ta</w:t>
      </w:r>
      <w:r w:rsidRPr="00374230">
        <w:rPr>
          <w:rFonts w:asciiTheme="majorHAnsi" w:hAnsiTheme="majorHAnsi" w:cstheme="majorHAnsi"/>
          <w:sz w:val="22"/>
          <w:szCs w:val="22"/>
        </w:rPr>
        <w:t>" e selecione "CSV</w:t>
      </w:r>
      <w:r w:rsidRPr="00374230">
        <w:rPr>
          <w:rFonts w:asciiTheme="majorHAnsi" w:hAnsiTheme="majorHAnsi" w:cstheme="majorHAnsi"/>
          <w:sz w:val="22"/>
          <w:szCs w:val="22"/>
        </w:rPr>
        <w:t xml:space="preserve"> </w:t>
      </w:r>
      <w:proofErr w:type="spellStart"/>
      <w:r w:rsidRPr="00374230">
        <w:rPr>
          <w:rFonts w:asciiTheme="majorHAnsi" w:hAnsiTheme="majorHAnsi" w:cstheme="majorHAnsi"/>
          <w:sz w:val="22"/>
          <w:szCs w:val="22"/>
        </w:rPr>
        <w:t>Table</w:t>
      </w:r>
      <w:proofErr w:type="spellEnd"/>
      <w:r w:rsidRPr="00374230">
        <w:rPr>
          <w:rFonts w:asciiTheme="majorHAnsi" w:hAnsiTheme="majorHAnsi" w:cstheme="majorHAnsi"/>
          <w:sz w:val="22"/>
          <w:szCs w:val="22"/>
        </w:rPr>
        <w:t>" na lista "</w:t>
      </w:r>
      <w:r w:rsidRPr="00374230">
        <w:rPr>
          <w:rFonts w:asciiTheme="majorHAnsi" w:hAnsiTheme="majorHAnsi" w:cstheme="majorHAnsi"/>
          <w:color w:val="222222"/>
          <w:sz w:val="22"/>
          <w:szCs w:val="22"/>
          <w:shd w:val="clear" w:color="auto" w:fill="FFFFFF"/>
        </w:rPr>
        <w:t>Download complete data set as</w:t>
      </w:r>
      <w:r w:rsidRPr="00374230">
        <w:rPr>
          <w:rFonts w:asciiTheme="majorHAnsi" w:hAnsiTheme="majorHAnsi" w:cstheme="majorHAnsi"/>
          <w:sz w:val="22"/>
          <w:szCs w:val="22"/>
        </w:rPr>
        <w:t>".</w:t>
      </w:r>
    </w:p>
    <w:p w14:paraId="0D3693D0" w14:textId="27BFC3B0" w:rsidR="00772FE5" w:rsidRPr="00C835E1" w:rsidRDefault="00374230" w:rsidP="00374230">
      <w:pPr>
        <w:pStyle w:val="PargrafodaLista"/>
        <w:numPr>
          <w:ilvl w:val="0"/>
          <w:numId w:val="18"/>
        </w:numPr>
        <w:rPr>
          <w:rFonts w:asciiTheme="majorHAnsi" w:hAnsiTheme="majorHAnsi" w:cstheme="majorHAnsi"/>
          <w:sz w:val="22"/>
          <w:szCs w:val="22"/>
        </w:rPr>
      </w:pPr>
      <w:r w:rsidRPr="00C835E1">
        <w:rPr>
          <w:rFonts w:asciiTheme="majorHAnsi" w:hAnsiTheme="majorHAnsi" w:cstheme="majorHAnsi"/>
          <w:sz w:val="22"/>
          <w:szCs w:val="22"/>
        </w:rPr>
        <w:t>Se você optar por analisar a medida composta do índice de cobertura, acesse o repositório de dados do Observatório Global de Saúde da OMS</w:t>
      </w:r>
      <w:r w:rsidR="00C835E1" w:rsidRPr="00C835E1">
        <w:rPr>
          <w:rFonts w:asciiTheme="majorHAnsi" w:hAnsiTheme="majorHAnsi" w:cstheme="majorHAnsi"/>
          <w:sz w:val="22"/>
          <w:szCs w:val="22"/>
        </w:rPr>
        <w:t xml:space="preserve"> (</w:t>
      </w:r>
      <w:hyperlink r:id="rId17" w:tgtFrame="_blank" w:history="1">
        <w:r w:rsidR="00C835E1" w:rsidRPr="00C835E1">
          <w:rPr>
            <w:rStyle w:val="Hyperlink"/>
            <w:rFonts w:asciiTheme="majorHAnsi" w:hAnsiTheme="majorHAnsi" w:cstheme="majorHAnsi"/>
            <w:color w:val="037BB5"/>
            <w:sz w:val="22"/>
            <w:szCs w:val="22"/>
            <w:bdr w:val="none" w:sz="0" w:space="0" w:color="auto" w:frame="1"/>
          </w:rPr>
          <w:t xml:space="preserve">Global Health </w:t>
        </w:r>
        <w:proofErr w:type="spellStart"/>
        <w:r w:rsidR="00C835E1" w:rsidRPr="00C835E1">
          <w:rPr>
            <w:rStyle w:val="Hyperlink"/>
            <w:rFonts w:asciiTheme="majorHAnsi" w:hAnsiTheme="majorHAnsi" w:cstheme="majorHAnsi"/>
            <w:color w:val="037BB5"/>
            <w:sz w:val="22"/>
            <w:szCs w:val="22"/>
            <w:bdr w:val="none" w:sz="0" w:space="0" w:color="auto" w:frame="1"/>
          </w:rPr>
          <w:t>Observatory</w:t>
        </w:r>
        <w:proofErr w:type="spellEnd"/>
        <w:r w:rsidR="00C835E1" w:rsidRPr="00C835E1">
          <w:rPr>
            <w:rStyle w:val="Hyperlink"/>
            <w:rFonts w:asciiTheme="majorHAnsi" w:hAnsiTheme="majorHAnsi" w:cstheme="majorHAnsi"/>
            <w:color w:val="037BB5"/>
            <w:sz w:val="22"/>
            <w:szCs w:val="22"/>
            <w:bdr w:val="none" w:sz="0" w:space="0" w:color="auto" w:frame="1"/>
          </w:rPr>
          <w:t xml:space="preserve"> data </w:t>
        </w:r>
        <w:proofErr w:type="spellStart"/>
        <w:r w:rsidR="00C835E1" w:rsidRPr="00C835E1">
          <w:rPr>
            <w:rStyle w:val="Hyperlink"/>
            <w:rFonts w:asciiTheme="majorHAnsi" w:hAnsiTheme="majorHAnsi" w:cstheme="majorHAnsi"/>
            <w:color w:val="037BB5"/>
            <w:sz w:val="22"/>
            <w:szCs w:val="22"/>
            <w:bdr w:val="none" w:sz="0" w:space="0" w:color="auto" w:frame="1"/>
          </w:rPr>
          <w:t>repository</w:t>
        </w:r>
        <w:proofErr w:type="spellEnd"/>
      </w:hyperlink>
      <w:r w:rsidR="00C835E1" w:rsidRPr="00C835E1">
        <w:rPr>
          <w:rFonts w:asciiTheme="majorHAnsi" w:hAnsiTheme="majorHAnsi" w:cstheme="majorHAnsi"/>
          <w:sz w:val="22"/>
          <w:szCs w:val="22"/>
        </w:rPr>
        <w:t>)</w:t>
      </w:r>
      <w:r w:rsidRPr="00C835E1">
        <w:rPr>
          <w:rFonts w:asciiTheme="majorHAnsi" w:hAnsiTheme="majorHAnsi" w:cstheme="majorHAnsi"/>
          <w:sz w:val="22"/>
          <w:szCs w:val="22"/>
        </w:rPr>
        <w:t xml:space="preserve"> e selecione uma categoria para comparar (</w:t>
      </w:r>
      <w:proofErr w:type="spellStart"/>
      <w:r w:rsidR="00C835E1" w:rsidRPr="00C835E1">
        <w:rPr>
          <w:rFonts w:asciiTheme="majorHAnsi" w:hAnsiTheme="majorHAnsi" w:cstheme="majorHAnsi"/>
          <w:color w:val="222222"/>
          <w:sz w:val="22"/>
          <w:szCs w:val="22"/>
          <w:shd w:val="clear" w:color="auto" w:fill="FFFFFF"/>
        </w:rPr>
        <w:t>economic</w:t>
      </w:r>
      <w:proofErr w:type="spellEnd"/>
      <w:r w:rsidR="00C835E1" w:rsidRPr="00C835E1">
        <w:rPr>
          <w:rFonts w:asciiTheme="majorHAnsi" w:hAnsiTheme="majorHAnsi" w:cstheme="majorHAnsi"/>
          <w:color w:val="222222"/>
          <w:sz w:val="22"/>
          <w:szCs w:val="22"/>
          <w:shd w:val="clear" w:color="auto" w:fill="FFFFFF"/>
        </w:rPr>
        <w:t xml:space="preserve"> status, </w:t>
      </w:r>
      <w:proofErr w:type="spellStart"/>
      <w:r w:rsidR="00C835E1" w:rsidRPr="00C835E1">
        <w:rPr>
          <w:rFonts w:asciiTheme="majorHAnsi" w:hAnsiTheme="majorHAnsi" w:cstheme="majorHAnsi"/>
          <w:color w:val="222222"/>
          <w:sz w:val="22"/>
          <w:szCs w:val="22"/>
          <w:shd w:val="clear" w:color="auto" w:fill="FFFFFF"/>
        </w:rPr>
        <w:t>education</w:t>
      </w:r>
      <w:proofErr w:type="spellEnd"/>
      <w:r w:rsidR="00C835E1" w:rsidRPr="00C835E1">
        <w:rPr>
          <w:rFonts w:asciiTheme="majorHAnsi" w:hAnsiTheme="majorHAnsi" w:cstheme="majorHAnsi"/>
          <w:color w:val="222222"/>
          <w:sz w:val="22"/>
          <w:szCs w:val="22"/>
          <w:shd w:val="clear" w:color="auto" w:fill="FFFFFF"/>
        </w:rPr>
        <w:t xml:space="preserve">, </w:t>
      </w:r>
      <w:proofErr w:type="spellStart"/>
      <w:r w:rsidR="00C835E1" w:rsidRPr="00C835E1">
        <w:rPr>
          <w:rFonts w:asciiTheme="majorHAnsi" w:hAnsiTheme="majorHAnsi" w:cstheme="majorHAnsi"/>
          <w:color w:val="222222"/>
          <w:sz w:val="22"/>
          <w:szCs w:val="22"/>
          <w:shd w:val="clear" w:color="auto" w:fill="FFFFFF"/>
        </w:rPr>
        <w:t>or</w:t>
      </w:r>
      <w:proofErr w:type="spellEnd"/>
      <w:r w:rsidR="00C835E1" w:rsidRPr="00C835E1">
        <w:rPr>
          <w:rFonts w:asciiTheme="majorHAnsi" w:hAnsiTheme="majorHAnsi" w:cstheme="majorHAnsi"/>
          <w:color w:val="222222"/>
          <w:sz w:val="22"/>
          <w:szCs w:val="22"/>
          <w:shd w:val="clear" w:color="auto" w:fill="FFFFFF"/>
        </w:rPr>
        <w:t xml:space="preserve"> </w:t>
      </w:r>
      <w:proofErr w:type="spellStart"/>
      <w:r w:rsidR="00C835E1" w:rsidRPr="00C835E1">
        <w:rPr>
          <w:rFonts w:asciiTheme="majorHAnsi" w:hAnsiTheme="majorHAnsi" w:cstheme="majorHAnsi"/>
          <w:color w:val="222222"/>
          <w:sz w:val="22"/>
          <w:szCs w:val="22"/>
          <w:shd w:val="clear" w:color="auto" w:fill="FFFFFF"/>
        </w:rPr>
        <w:t>place</w:t>
      </w:r>
      <w:proofErr w:type="spellEnd"/>
      <w:r w:rsidR="00C835E1" w:rsidRPr="00C835E1">
        <w:rPr>
          <w:rFonts w:asciiTheme="majorHAnsi" w:hAnsiTheme="majorHAnsi" w:cstheme="majorHAnsi"/>
          <w:color w:val="222222"/>
          <w:sz w:val="22"/>
          <w:szCs w:val="22"/>
          <w:shd w:val="clear" w:color="auto" w:fill="FFFFFF"/>
        </w:rPr>
        <w:t xml:space="preserve"> of </w:t>
      </w:r>
      <w:proofErr w:type="spellStart"/>
      <w:r w:rsidR="00C835E1" w:rsidRPr="00C835E1">
        <w:rPr>
          <w:rFonts w:asciiTheme="majorHAnsi" w:hAnsiTheme="majorHAnsi" w:cstheme="majorHAnsi"/>
          <w:color w:val="222222"/>
          <w:sz w:val="22"/>
          <w:szCs w:val="22"/>
          <w:shd w:val="clear" w:color="auto" w:fill="FFFFFF"/>
        </w:rPr>
        <w:t>residence</w:t>
      </w:r>
      <w:proofErr w:type="spellEnd"/>
      <w:r w:rsidRPr="00C835E1">
        <w:rPr>
          <w:rFonts w:asciiTheme="majorHAnsi" w:hAnsiTheme="majorHAnsi" w:cstheme="majorHAnsi"/>
          <w:sz w:val="22"/>
          <w:szCs w:val="22"/>
        </w:rPr>
        <w:t>). Para baixar os dados dessa categoria, clique em "CSV</w:t>
      </w:r>
      <w:r w:rsidR="00C835E1" w:rsidRPr="00C835E1">
        <w:rPr>
          <w:rFonts w:asciiTheme="majorHAnsi" w:hAnsiTheme="majorHAnsi" w:cstheme="majorHAnsi"/>
          <w:sz w:val="22"/>
          <w:szCs w:val="22"/>
        </w:rPr>
        <w:t xml:space="preserve"> </w:t>
      </w:r>
      <w:proofErr w:type="spellStart"/>
      <w:r w:rsidR="00C835E1" w:rsidRPr="00C835E1">
        <w:rPr>
          <w:rFonts w:asciiTheme="majorHAnsi" w:hAnsiTheme="majorHAnsi" w:cstheme="majorHAnsi"/>
          <w:sz w:val="22"/>
          <w:szCs w:val="22"/>
        </w:rPr>
        <w:t>Table</w:t>
      </w:r>
      <w:proofErr w:type="spellEnd"/>
      <w:r w:rsidRPr="00C835E1">
        <w:rPr>
          <w:rFonts w:asciiTheme="majorHAnsi" w:hAnsiTheme="majorHAnsi" w:cstheme="majorHAnsi"/>
          <w:sz w:val="22"/>
          <w:szCs w:val="22"/>
        </w:rPr>
        <w:t>" na lista "</w:t>
      </w:r>
      <w:proofErr w:type="spellStart"/>
      <w:r w:rsidR="00C835E1" w:rsidRPr="00C835E1">
        <w:rPr>
          <w:rFonts w:asciiTheme="majorHAnsi" w:hAnsiTheme="majorHAnsi" w:cstheme="majorHAnsi"/>
          <w:color w:val="222222"/>
          <w:sz w:val="22"/>
          <w:szCs w:val="22"/>
          <w:shd w:val="clear" w:color="auto" w:fill="FFFFFF"/>
        </w:rPr>
        <w:t>from</w:t>
      </w:r>
      <w:proofErr w:type="spellEnd"/>
      <w:r w:rsidR="00C835E1" w:rsidRPr="00C835E1">
        <w:rPr>
          <w:rFonts w:asciiTheme="majorHAnsi" w:hAnsiTheme="majorHAnsi" w:cstheme="majorHAnsi"/>
          <w:color w:val="222222"/>
          <w:sz w:val="22"/>
          <w:szCs w:val="22"/>
          <w:shd w:val="clear" w:color="auto" w:fill="FFFFFF"/>
        </w:rPr>
        <w:t xml:space="preserve"> </w:t>
      </w:r>
      <w:proofErr w:type="spellStart"/>
      <w:r w:rsidR="00C835E1" w:rsidRPr="00C835E1">
        <w:rPr>
          <w:rFonts w:asciiTheme="majorHAnsi" w:hAnsiTheme="majorHAnsi" w:cstheme="majorHAnsi"/>
          <w:color w:val="222222"/>
          <w:sz w:val="22"/>
          <w:szCs w:val="22"/>
          <w:shd w:val="clear" w:color="auto" w:fill="FFFFFF"/>
        </w:rPr>
        <w:t>the</w:t>
      </w:r>
      <w:proofErr w:type="spellEnd"/>
      <w:r w:rsidR="00C835E1" w:rsidRPr="00C835E1">
        <w:rPr>
          <w:rFonts w:asciiTheme="majorHAnsi" w:hAnsiTheme="majorHAnsi" w:cstheme="majorHAnsi"/>
          <w:color w:val="222222"/>
          <w:sz w:val="22"/>
          <w:szCs w:val="22"/>
          <w:shd w:val="clear" w:color="auto" w:fill="FFFFFF"/>
        </w:rPr>
        <w:t xml:space="preserve"> ‘Download complete data set as</w:t>
      </w:r>
      <w:r w:rsidRPr="00C835E1">
        <w:rPr>
          <w:rFonts w:asciiTheme="majorHAnsi" w:hAnsiTheme="majorHAnsi" w:cstheme="majorHAnsi"/>
          <w:sz w:val="22"/>
          <w:szCs w:val="22"/>
        </w:rPr>
        <w:t xml:space="preserve">". Você pode ler mais informações sobre esse índice nas </w:t>
      </w:r>
      <w:hyperlink r:id="rId18" w:history="1">
        <w:r w:rsidRPr="00C835E1">
          <w:rPr>
            <w:rStyle w:val="Hyperlink"/>
            <w:rFonts w:asciiTheme="majorHAnsi" w:hAnsiTheme="majorHAnsi" w:cstheme="majorHAnsi"/>
            <w:sz w:val="22"/>
            <w:szCs w:val="22"/>
          </w:rPr>
          <w:t>notas técnicas da OMS</w:t>
        </w:r>
      </w:hyperlink>
      <w:r w:rsidRPr="00C835E1">
        <w:rPr>
          <w:rFonts w:asciiTheme="majorHAnsi" w:hAnsiTheme="majorHAnsi" w:cstheme="majorHAnsi"/>
          <w:sz w:val="22"/>
          <w:szCs w:val="22"/>
        </w:rPr>
        <w:t>.</w:t>
      </w:r>
    </w:p>
    <w:p w14:paraId="372226FB" w14:textId="77777777" w:rsidR="005A5E1E" w:rsidRDefault="005A5E1E" w:rsidP="005A5E1E">
      <w:pPr>
        <w:pStyle w:val="PargrafodaLista"/>
        <w:numPr>
          <w:ilvl w:val="0"/>
          <w:numId w:val="16"/>
        </w:numPr>
        <w:rPr>
          <w:rFonts w:asciiTheme="majorHAnsi" w:hAnsiTheme="majorHAnsi" w:cstheme="majorHAnsi"/>
          <w:sz w:val="22"/>
          <w:szCs w:val="22"/>
        </w:rPr>
      </w:pPr>
      <w:r w:rsidRPr="005A5E1E">
        <w:rPr>
          <w:rFonts w:asciiTheme="majorHAnsi" w:hAnsiTheme="majorHAnsi" w:cstheme="majorHAnsi"/>
          <w:sz w:val="22"/>
          <w:szCs w:val="22"/>
        </w:rPr>
        <w:t>Para a sua medida escolhida:</w:t>
      </w:r>
    </w:p>
    <w:p w14:paraId="52E8147D" w14:textId="77777777" w:rsidR="005A5E1E" w:rsidRDefault="005A5E1E" w:rsidP="005A5E1E">
      <w:pPr>
        <w:pStyle w:val="PargrafodaLista"/>
        <w:numPr>
          <w:ilvl w:val="1"/>
          <w:numId w:val="16"/>
        </w:numPr>
        <w:rPr>
          <w:rFonts w:asciiTheme="majorHAnsi" w:hAnsiTheme="majorHAnsi" w:cstheme="majorHAnsi"/>
          <w:sz w:val="22"/>
          <w:szCs w:val="22"/>
        </w:rPr>
      </w:pPr>
      <w:r w:rsidRPr="005A5E1E">
        <w:rPr>
          <w:rFonts w:asciiTheme="majorHAnsi" w:hAnsiTheme="majorHAnsi" w:cstheme="majorHAnsi"/>
          <w:sz w:val="22"/>
          <w:szCs w:val="22"/>
        </w:rPr>
        <w:t>Explique como é construído e que resultados avalia.</w:t>
      </w:r>
    </w:p>
    <w:p w14:paraId="66B51023" w14:textId="77777777" w:rsidR="005A5E1E" w:rsidRDefault="005A5E1E" w:rsidP="005A5E1E">
      <w:pPr>
        <w:pStyle w:val="PargrafodaLista"/>
        <w:numPr>
          <w:ilvl w:val="1"/>
          <w:numId w:val="16"/>
        </w:numPr>
        <w:rPr>
          <w:rFonts w:asciiTheme="majorHAnsi" w:hAnsiTheme="majorHAnsi" w:cstheme="majorHAnsi"/>
          <w:sz w:val="22"/>
          <w:szCs w:val="22"/>
        </w:rPr>
      </w:pPr>
      <w:r>
        <w:rPr>
          <w:rFonts w:asciiTheme="majorHAnsi" w:hAnsiTheme="majorHAnsi" w:cstheme="majorHAnsi"/>
          <w:sz w:val="22"/>
          <w:szCs w:val="22"/>
        </w:rPr>
        <w:t xml:space="preserve">Prepare </w:t>
      </w:r>
      <w:r w:rsidRPr="005A5E1E">
        <w:rPr>
          <w:rFonts w:asciiTheme="majorHAnsi" w:hAnsiTheme="majorHAnsi" w:cstheme="majorHAnsi"/>
          <w:sz w:val="22"/>
          <w:szCs w:val="22"/>
        </w:rPr>
        <w:t>um gráfico apropriado para resumir os dados. Você pode replicar um gráfico mostrado no site ou desenhar um gráfico semelhante.</w:t>
      </w:r>
    </w:p>
    <w:p w14:paraId="61F3791C" w14:textId="77777777" w:rsidR="005A5E1E" w:rsidRDefault="005A5E1E" w:rsidP="005A5E1E">
      <w:pPr>
        <w:pStyle w:val="PargrafodaLista"/>
        <w:numPr>
          <w:ilvl w:val="1"/>
          <w:numId w:val="16"/>
        </w:numPr>
        <w:rPr>
          <w:rFonts w:asciiTheme="majorHAnsi" w:hAnsiTheme="majorHAnsi" w:cstheme="majorHAnsi"/>
          <w:sz w:val="22"/>
          <w:szCs w:val="22"/>
        </w:rPr>
      </w:pPr>
      <w:r w:rsidRPr="005A5E1E">
        <w:rPr>
          <w:rFonts w:asciiTheme="majorHAnsi" w:hAnsiTheme="majorHAnsi" w:cstheme="majorHAnsi"/>
          <w:sz w:val="22"/>
          <w:szCs w:val="22"/>
        </w:rPr>
        <w:t>Explique o que o gráfico mostra sobre desigualdade na saúde dentro e entre países e discuta as limitações do uso dessa medida (por exemplo, questões de medição ou outros aspectos da desigualdade que essa medida ignora).</w:t>
      </w:r>
    </w:p>
    <w:p w14:paraId="5361EBD9" w14:textId="714616D3" w:rsidR="00772FE5" w:rsidRDefault="005A5E1E" w:rsidP="005A5E1E">
      <w:pPr>
        <w:rPr>
          <w:rFonts w:asciiTheme="majorHAnsi" w:hAnsiTheme="majorHAnsi" w:cstheme="majorHAnsi"/>
          <w:sz w:val="22"/>
          <w:szCs w:val="22"/>
        </w:rPr>
      </w:pPr>
      <w:r w:rsidRPr="005A5E1E">
        <w:rPr>
          <w:rFonts w:asciiTheme="majorHAnsi" w:hAnsiTheme="majorHAnsi" w:cstheme="majorHAnsi"/>
          <w:sz w:val="22"/>
          <w:szCs w:val="22"/>
        </w:rPr>
        <w:t>Como a renda de um indivíduo e as opções disponíveis mais tarde na vida dependem em parte de seu nível de educação, a desigualdade no acesso ou aproveitamento educacional pode levar à desigualdade de renda e outros resultados. Vamos nos concentrar no aspecto da desigualdade de gênero no desempenho educacional, usando dados do site Nosso mundo</w:t>
      </w:r>
      <w:r>
        <w:rPr>
          <w:rFonts w:asciiTheme="majorHAnsi" w:hAnsiTheme="majorHAnsi" w:cstheme="majorHAnsi"/>
          <w:sz w:val="22"/>
          <w:szCs w:val="22"/>
        </w:rPr>
        <w:t xml:space="preserve"> (</w:t>
      </w:r>
      <w:proofErr w:type="spellStart"/>
      <w:r>
        <w:rPr>
          <w:rFonts w:asciiTheme="majorHAnsi" w:hAnsiTheme="majorHAnsi" w:cstheme="majorHAnsi"/>
          <w:sz w:val="22"/>
          <w:szCs w:val="22"/>
        </w:rPr>
        <w:t>Our</w:t>
      </w:r>
      <w:proofErr w:type="spellEnd"/>
      <w:r>
        <w:rPr>
          <w:rFonts w:asciiTheme="majorHAnsi" w:hAnsiTheme="majorHAnsi" w:cstheme="majorHAnsi"/>
          <w:sz w:val="22"/>
          <w:szCs w:val="22"/>
        </w:rPr>
        <w:t xml:space="preserve"> World)</w:t>
      </w:r>
      <w:r w:rsidRPr="005A5E1E">
        <w:rPr>
          <w:rFonts w:asciiTheme="majorHAnsi" w:hAnsiTheme="majorHAnsi" w:cstheme="majorHAnsi"/>
          <w:sz w:val="22"/>
          <w:szCs w:val="22"/>
        </w:rPr>
        <w:t xml:space="preserve"> em dados, para fazer nossas próprias comparações entre países e ao longo do tempo. Escolha uma das seguintes medidas para responder à pergunta </w:t>
      </w:r>
      <w:r>
        <w:rPr>
          <w:rFonts w:asciiTheme="majorHAnsi" w:hAnsiTheme="majorHAnsi" w:cstheme="majorHAnsi"/>
          <w:sz w:val="22"/>
          <w:szCs w:val="22"/>
        </w:rPr>
        <w:t>IV</w:t>
      </w:r>
      <w:r w:rsidRPr="005A5E1E">
        <w:rPr>
          <w:rFonts w:asciiTheme="majorHAnsi" w:hAnsiTheme="majorHAnsi" w:cstheme="majorHAnsi"/>
          <w:sz w:val="22"/>
          <w:szCs w:val="22"/>
        </w:rPr>
        <w:t>:</w:t>
      </w:r>
    </w:p>
    <w:p w14:paraId="7900C34B" w14:textId="77777777" w:rsidR="00E7450B" w:rsidRDefault="00E7450B" w:rsidP="00E7450B">
      <w:pPr>
        <w:pStyle w:val="PargrafodaLista"/>
        <w:numPr>
          <w:ilvl w:val="0"/>
          <w:numId w:val="20"/>
        </w:numPr>
        <w:rPr>
          <w:rFonts w:asciiTheme="majorHAnsi" w:hAnsiTheme="majorHAnsi" w:cstheme="majorHAnsi"/>
          <w:sz w:val="22"/>
          <w:szCs w:val="22"/>
        </w:rPr>
      </w:pPr>
      <w:r w:rsidRPr="00E7450B">
        <w:rPr>
          <w:rFonts w:asciiTheme="majorHAnsi" w:hAnsiTheme="majorHAnsi" w:cstheme="majorHAnsi"/>
          <w:sz w:val="22"/>
          <w:szCs w:val="22"/>
        </w:rPr>
        <w:t>lacuna de gênero no ensino fundamental (proporção de alunas matriculadas no ensino fundamental)</w:t>
      </w:r>
    </w:p>
    <w:p w14:paraId="17D87091" w14:textId="77777777" w:rsidR="00E7450B" w:rsidRDefault="00E7450B" w:rsidP="00E7450B">
      <w:pPr>
        <w:pStyle w:val="PargrafodaLista"/>
        <w:numPr>
          <w:ilvl w:val="0"/>
          <w:numId w:val="20"/>
        </w:numPr>
        <w:rPr>
          <w:rFonts w:asciiTheme="majorHAnsi" w:hAnsiTheme="majorHAnsi" w:cstheme="majorHAnsi"/>
          <w:sz w:val="22"/>
          <w:szCs w:val="22"/>
        </w:rPr>
      </w:pPr>
      <w:r w:rsidRPr="00E7450B">
        <w:rPr>
          <w:rFonts w:asciiTheme="majorHAnsi" w:hAnsiTheme="majorHAnsi" w:cstheme="majorHAnsi"/>
          <w:sz w:val="22"/>
          <w:szCs w:val="22"/>
        </w:rPr>
        <w:t>proporção de mulheres, entre 15 e 19 anos, sem instrução</w:t>
      </w:r>
    </w:p>
    <w:p w14:paraId="2640B313" w14:textId="77777777" w:rsidR="00E7450B" w:rsidRDefault="00E7450B" w:rsidP="00E7450B">
      <w:pPr>
        <w:pStyle w:val="PargrafodaLista"/>
        <w:numPr>
          <w:ilvl w:val="0"/>
          <w:numId w:val="20"/>
        </w:numPr>
        <w:rPr>
          <w:rFonts w:asciiTheme="majorHAnsi" w:hAnsiTheme="majorHAnsi" w:cstheme="majorHAnsi"/>
          <w:sz w:val="22"/>
          <w:szCs w:val="22"/>
        </w:rPr>
      </w:pPr>
      <w:r w:rsidRPr="00E7450B">
        <w:rPr>
          <w:rFonts w:asciiTheme="majorHAnsi" w:hAnsiTheme="majorHAnsi" w:cstheme="majorHAnsi"/>
          <w:sz w:val="22"/>
          <w:szCs w:val="22"/>
        </w:rPr>
        <w:t>proporção de mulheres, 15 anos ou mais, sem instrução.</w:t>
      </w:r>
    </w:p>
    <w:p w14:paraId="264E3202" w14:textId="77777777" w:rsidR="00E7450B" w:rsidRDefault="00E7450B" w:rsidP="00E7450B">
      <w:pPr>
        <w:rPr>
          <w:rFonts w:asciiTheme="majorHAnsi" w:hAnsiTheme="majorHAnsi" w:cstheme="majorHAnsi"/>
          <w:sz w:val="22"/>
          <w:szCs w:val="22"/>
        </w:rPr>
      </w:pPr>
      <w:r w:rsidRPr="00E7450B">
        <w:rPr>
          <w:rFonts w:asciiTheme="majorHAnsi" w:hAnsiTheme="majorHAnsi" w:cstheme="majorHAnsi"/>
          <w:sz w:val="22"/>
          <w:szCs w:val="22"/>
        </w:rPr>
        <w:t>Para baixar os dados da sua medida escolhida:</w:t>
      </w:r>
    </w:p>
    <w:p w14:paraId="497CCC61" w14:textId="77777777" w:rsidR="00E7450B" w:rsidRDefault="00E7450B" w:rsidP="00E7450B">
      <w:pPr>
        <w:pStyle w:val="PargrafodaLista"/>
        <w:numPr>
          <w:ilvl w:val="0"/>
          <w:numId w:val="21"/>
        </w:numPr>
        <w:rPr>
          <w:rFonts w:asciiTheme="majorHAnsi" w:hAnsiTheme="majorHAnsi" w:cstheme="majorHAnsi"/>
          <w:sz w:val="22"/>
          <w:szCs w:val="22"/>
        </w:rPr>
      </w:pPr>
      <w:r w:rsidRPr="00E7450B">
        <w:rPr>
          <w:rFonts w:asciiTheme="majorHAnsi" w:hAnsiTheme="majorHAnsi" w:cstheme="majorHAnsi"/>
          <w:sz w:val="22"/>
          <w:szCs w:val="22"/>
        </w:rPr>
        <w:t>Vá para a seção "</w:t>
      </w:r>
      <w:hyperlink r:id="rId19" w:history="1">
        <w:r w:rsidRPr="00E7450B">
          <w:rPr>
            <w:rStyle w:val="Hyperlink"/>
            <w:rFonts w:asciiTheme="majorHAnsi" w:hAnsiTheme="majorHAnsi" w:cstheme="majorHAnsi"/>
            <w:sz w:val="22"/>
            <w:szCs w:val="22"/>
          </w:rPr>
          <w:t>mobilidade e desigualdade educacional</w:t>
        </w:r>
      </w:hyperlink>
      <w:r w:rsidRPr="00E7450B">
        <w:rPr>
          <w:rFonts w:asciiTheme="majorHAnsi" w:hAnsiTheme="majorHAnsi" w:cstheme="majorHAnsi"/>
          <w:sz w:val="22"/>
          <w:szCs w:val="22"/>
        </w:rPr>
        <w:t xml:space="preserve">" do site Nosso mundo </w:t>
      </w:r>
      <w:r>
        <w:rPr>
          <w:rFonts w:asciiTheme="majorHAnsi" w:hAnsiTheme="majorHAnsi" w:cstheme="majorHAnsi"/>
          <w:sz w:val="22"/>
          <w:szCs w:val="22"/>
        </w:rPr>
        <w:t>(</w:t>
      </w:r>
      <w:proofErr w:type="spellStart"/>
      <w:r>
        <w:rPr>
          <w:rFonts w:asciiTheme="majorHAnsi" w:hAnsiTheme="majorHAnsi" w:cstheme="majorHAnsi"/>
          <w:sz w:val="22"/>
          <w:szCs w:val="22"/>
        </w:rPr>
        <w:t>Our</w:t>
      </w:r>
      <w:proofErr w:type="spellEnd"/>
      <w:r>
        <w:rPr>
          <w:rFonts w:asciiTheme="majorHAnsi" w:hAnsiTheme="majorHAnsi" w:cstheme="majorHAnsi"/>
          <w:sz w:val="22"/>
          <w:szCs w:val="22"/>
        </w:rPr>
        <w:t xml:space="preserve"> World) </w:t>
      </w:r>
      <w:r w:rsidRPr="00E7450B">
        <w:rPr>
          <w:rFonts w:asciiTheme="majorHAnsi" w:hAnsiTheme="majorHAnsi" w:cstheme="majorHAnsi"/>
          <w:sz w:val="22"/>
          <w:szCs w:val="22"/>
        </w:rPr>
        <w:t xml:space="preserve">em dados e encontre o gráfico para sua medida </w:t>
      </w:r>
      <w:r>
        <w:rPr>
          <w:rFonts w:asciiTheme="majorHAnsi" w:hAnsiTheme="majorHAnsi" w:cstheme="majorHAnsi"/>
          <w:sz w:val="22"/>
          <w:szCs w:val="22"/>
        </w:rPr>
        <w:t>selecionada</w:t>
      </w:r>
      <w:r w:rsidRPr="00E7450B">
        <w:rPr>
          <w:rFonts w:asciiTheme="majorHAnsi" w:hAnsiTheme="majorHAnsi" w:cstheme="majorHAnsi"/>
          <w:sz w:val="22"/>
          <w:szCs w:val="22"/>
        </w:rPr>
        <w:t>.</w:t>
      </w:r>
    </w:p>
    <w:p w14:paraId="28E67DD6" w14:textId="7774B950" w:rsidR="005A5E1E" w:rsidRDefault="00E7450B" w:rsidP="00E7450B">
      <w:pPr>
        <w:pStyle w:val="PargrafodaLista"/>
        <w:numPr>
          <w:ilvl w:val="0"/>
          <w:numId w:val="21"/>
        </w:numPr>
        <w:rPr>
          <w:rFonts w:asciiTheme="majorHAnsi" w:hAnsiTheme="majorHAnsi" w:cstheme="majorHAnsi"/>
          <w:sz w:val="22"/>
          <w:szCs w:val="22"/>
        </w:rPr>
      </w:pPr>
      <w:r w:rsidRPr="00E7450B">
        <w:rPr>
          <w:rFonts w:asciiTheme="majorHAnsi" w:hAnsiTheme="majorHAnsi" w:cstheme="majorHAnsi"/>
          <w:sz w:val="22"/>
          <w:szCs w:val="22"/>
        </w:rPr>
        <w:t>Clique no botão "Da</w:t>
      </w:r>
      <w:r>
        <w:rPr>
          <w:rFonts w:asciiTheme="majorHAnsi" w:hAnsiTheme="majorHAnsi" w:cstheme="majorHAnsi"/>
          <w:sz w:val="22"/>
          <w:szCs w:val="22"/>
        </w:rPr>
        <w:t>ta</w:t>
      </w:r>
      <w:r w:rsidRPr="00E7450B">
        <w:rPr>
          <w:rFonts w:asciiTheme="majorHAnsi" w:hAnsiTheme="majorHAnsi" w:cstheme="majorHAnsi"/>
          <w:sz w:val="22"/>
          <w:szCs w:val="22"/>
        </w:rPr>
        <w:t xml:space="preserve">" na parte inferior do gráfico e clique no botão azul que aparece para baixar os dados no formato </w:t>
      </w:r>
      <w:proofErr w:type="spellStart"/>
      <w:r w:rsidRPr="00E7450B">
        <w:rPr>
          <w:rFonts w:asciiTheme="majorHAnsi" w:hAnsiTheme="majorHAnsi" w:cstheme="majorHAnsi"/>
          <w:sz w:val="22"/>
          <w:szCs w:val="22"/>
        </w:rPr>
        <w:t>csv</w:t>
      </w:r>
      <w:proofErr w:type="spellEnd"/>
      <w:r w:rsidRPr="00E7450B">
        <w:rPr>
          <w:rFonts w:asciiTheme="majorHAnsi" w:hAnsiTheme="majorHAnsi" w:cstheme="majorHAnsi"/>
          <w:sz w:val="22"/>
          <w:szCs w:val="22"/>
        </w:rPr>
        <w:t>.</w:t>
      </w:r>
    </w:p>
    <w:p w14:paraId="43A4A058" w14:textId="62A34E19" w:rsidR="00E7450B" w:rsidRDefault="00E7450B" w:rsidP="00E7450B">
      <w:pPr>
        <w:pStyle w:val="PargrafodaLista"/>
        <w:numPr>
          <w:ilvl w:val="0"/>
          <w:numId w:val="16"/>
        </w:numPr>
        <w:rPr>
          <w:rFonts w:asciiTheme="majorHAnsi" w:hAnsiTheme="majorHAnsi" w:cstheme="majorHAnsi"/>
          <w:sz w:val="22"/>
          <w:szCs w:val="22"/>
        </w:rPr>
      </w:pPr>
      <w:r w:rsidRPr="00E7450B">
        <w:rPr>
          <w:rFonts w:asciiTheme="majorHAnsi" w:hAnsiTheme="majorHAnsi" w:cstheme="majorHAnsi"/>
          <w:sz w:val="22"/>
          <w:szCs w:val="22"/>
        </w:rPr>
        <w:t xml:space="preserve">Para a sua medida </w:t>
      </w:r>
      <w:r>
        <w:rPr>
          <w:rFonts w:asciiTheme="majorHAnsi" w:hAnsiTheme="majorHAnsi" w:cstheme="majorHAnsi"/>
          <w:sz w:val="22"/>
          <w:szCs w:val="22"/>
        </w:rPr>
        <w:t>selecionada</w:t>
      </w:r>
      <w:r w:rsidRPr="00E7450B">
        <w:rPr>
          <w:rFonts w:asciiTheme="majorHAnsi" w:hAnsiTheme="majorHAnsi" w:cstheme="majorHAnsi"/>
          <w:sz w:val="22"/>
          <w:szCs w:val="22"/>
        </w:rPr>
        <w:t>:</w:t>
      </w:r>
    </w:p>
    <w:p w14:paraId="5D092F1E" w14:textId="77777777" w:rsidR="00E7450B" w:rsidRDefault="00E7450B" w:rsidP="00E7450B">
      <w:pPr>
        <w:pStyle w:val="PargrafodaLista"/>
        <w:numPr>
          <w:ilvl w:val="1"/>
          <w:numId w:val="16"/>
        </w:numPr>
        <w:rPr>
          <w:rFonts w:asciiTheme="majorHAnsi" w:hAnsiTheme="majorHAnsi" w:cstheme="majorHAnsi"/>
          <w:sz w:val="22"/>
          <w:szCs w:val="22"/>
        </w:rPr>
      </w:pPr>
      <w:r w:rsidRPr="00E7450B">
        <w:rPr>
          <w:rFonts w:asciiTheme="majorHAnsi" w:hAnsiTheme="majorHAnsi" w:cstheme="majorHAnsi"/>
          <w:sz w:val="22"/>
          <w:szCs w:val="22"/>
        </w:rPr>
        <w:t xml:space="preserve">Escolha dez países com dados de 1980 a 2010. Plote os países </w:t>
      </w:r>
      <w:r>
        <w:rPr>
          <w:rFonts w:asciiTheme="majorHAnsi" w:hAnsiTheme="majorHAnsi" w:cstheme="majorHAnsi"/>
          <w:sz w:val="22"/>
          <w:szCs w:val="22"/>
        </w:rPr>
        <w:t>selecionados</w:t>
      </w:r>
      <w:r w:rsidRPr="00E7450B">
        <w:rPr>
          <w:rFonts w:asciiTheme="majorHAnsi" w:hAnsiTheme="majorHAnsi" w:cstheme="majorHAnsi"/>
          <w:sz w:val="22"/>
          <w:szCs w:val="22"/>
        </w:rPr>
        <w:t xml:space="preserve"> no mesmo gráfico de linhas, com o ano no eixo horizontal e compartilhe no eixo vertical. Certifique-se de incluir uma legenda mostrando os nomes dos países e rotular os eixos adequadamente.</w:t>
      </w:r>
    </w:p>
    <w:p w14:paraId="6860A3FA" w14:textId="77777777" w:rsidR="00E7450B" w:rsidRDefault="00E7450B" w:rsidP="00E7450B">
      <w:pPr>
        <w:pStyle w:val="PargrafodaLista"/>
        <w:numPr>
          <w:ilvl w:val="1"/>
          <w:numId w:val="16"/>
        </w:numPr>
        <w:rPr>
          <w:rFonts w:asciiTheme="majorHAnsi" w:hAnsiTheme="majorHAnsi" w:cstheme="majorHAnsi"/>
          <w:sz w:val="22"/>
          <w:szCs w:val="22"/>
        </w:rPr>
      </w:pPr>
      <w:r w:rsidRPr="00E7450B">
        <w:rPr>
          <w:rFonts w:asciiTheme="majorHAnsi" w:hAnsiTheme="majorHAnsi" w:cstheme="majorHAnsi"/>
          <w:sz w:val="22"/>
          <w:szCs w:val="22"/>
        </w:rPr>
        <w:t>Descreva quaisquer padrões gerais de desigualdade de gênero na educação ao longo do tempo, bem como quaisquer semelhanças e diferenças entre os países.</w:t>
      </w:r>
    </w:p>
    <w:p w14:paraId="325EF64C" w14:textId="77777777" w:rsidR="00E7450B" w:rsidRDefault="00E7450B" w:rsidP="00E7450B">
      <w:pPr>
        <w:pStyle w:val="PargrafodaLista"/>
        <w:numPr>
          <w:ilvl w:val="1"/>
          <w:numId w:val="16"/>
        </w:numPr>
        <w:rPr>
          <w:rFonts w:asciiTheme="majorHAnsi" w:hAnsiTheme="majorHAnsi" w:cstheme="majorHAnsi"/>
          <w:sz w:val="22"/>
          <w:szCs w:val="22"/>
        </w:rPr>
      </w:pPr>
      <w:r w:rsidRPr="00E7450B">
        <w:rPr>
          <w:rFonts w:asciiTheme="majorHAnsi" w:hAnsiTheme="majorHAnsi" w:cstheme="majorHAnsi"/>
          <w:sz w:val="22"/>
          <w:szCs w:val="22"/>
        </w:rPr>
        <w:t>Calcule a alteração no valor desta medida entre 1980 e 2010 para cada país escolhido. Classifique esses países de acordo com esse valor, d</w:t>
      </w:r>
      <w:r>
        <w:rPr>
          <w:rFonts w:asciiTheme="majorHAnsi" w:hAnsiTheme="majorHAnsi" w:cstheme="majorHAnsi"/>
          <w:sz w:val="22"/>
          <w:szCs w:val="22"/>
        </w:rPr>
        <w:t>o</w:t>
      </w:r>
      <w:r w:rsidRPr="00E7450B">
        <w:rPr>
          <w:rFonts w:asciiTheme="majorHAnsi" w:hAnsiTheme="majorHAnsi" w:cstheme="majorHAnsi"/>
          <w:sz w:val="22"/>
          <w:szCs w:val="22"/>
        </w:rPr>
        <w:t xml:space="preserve"> menor para </w:t>
      </w:r>
      <w:r>
        <w:rPr>
          <w:rFonts w:asciiTheme="majorHAnsi" w:hAnsiTheme="majorHAnsi" w:cstheme="majorHAnsi"/>
          <w:sz w:val="22"/>
          <w:szCs w:val="22"/>
        </w:rPr>
        <w:t>o</w:t>
      </w:r>
      <w:r w:rsidRPr="00E7450B">
        <w:rPr>
          <w:rFonts w:asciiTheme="majorHAnsi" w:hAnsiTheme="majorHAnsi" w:cstheme="majorHAnsi"/>
          <w:sz w:val="22"/>
          <w:szCs w:val="22"/>
        </w:rPr>
        <w:t xml:space="preserve"> maior. Agora plote um gráfico de colunas mostrando a alteração (1980 a 2010) no eixo vertical e o país no eixo horizontal. Adicione rótulos de dados para exibir o valor para cada país.</w:t>
      </w:r>
    </w:p>
    <w:p w14:paraId="3A3C2996" w14:textId="77777777" w:rsidR="00E7450B" w:rsidRDefault="00E7450B" w:rsidP="00E7450B">
      <w:pPr>
        <w:pStyle w:val="PargrafodaLista"/>
        <w:numPr>
          <w:ilvl w:val="1"/>
          <w:numId w:val="16"/>
        </w:numPr>
        <w:rPr>
          <w:rFonts w:asciiTheme="majorHAnsi" w:hAnsiTheme="majorHAnsi" w:cstheme="majorHAnsi"/>
          <w:sz w:val="22"/>
          <w:szCs w:val="22"/>
        </w:rPr>
      </w:pPr>
      <w:r w:rsidRPr="00E7450B">
        <w:rPr>
          <w:rFonts w:asciiTheme="majorHAnsi" w:hAnsiTheme="majorHAnsi" w:cstheme="majorHAnsi"/>
          <w:sz w:val="22"/>
          <w:szCs w:val="22"/>
        </w:rPr>
        <w:t>Qual país teve a maior mudança? Qual país teve a menor mudança?</w:t>
      </w:r>
    </w:p>
    <w:p w14:paraId="23E66668" w14:textId="77777777" w:rsidR="00E7450B" w:rsidRDefault="00E7450B" w:rsidP="00E7450B">
      <w:pPr>
        <w:pStyle w:val="PargrafodaLista"/>
        <w:numPr>
          <w:ilvl w:val="1"/>
          <w:numId w:val="16"/>
        </w:numPr>
        <w:rPr>
          <w:rFonts w:asciiTheme="majorHAnsi" w:hAnsiTheme="majorHAnsi" w:cstheme="majorHAnsi"/>
          <w:sz w:val="22"/>
          <w:szCs w:val="22"/>
        </w:rPr>
      </w:pPr>
      <w:r w:rsidRPr="00E7450B">
        <w:rPr>
          <w:rFonts w:asciiTheme="majorHAnsi" w:hAnsiTheme="majorHAnsi" w:cstheme="majorHAnsi"/>
          <w:sz w:val="22"/>
          <w:szCs w:val="22"/>
        </w:rPr>
        <w:lastRenderedPageBreak/>
        <w:t xml:space="preserve">Sugira algumas explicações para suas observações nas perguntas </w:t>
      </w:r>
      <w:r>
        <w:rPr>
          <w:rFonts w:asciiTheme="majorHAnsi" w:hAnsiTheme="majorHAnsi" w:cstheme="majorHAnsi"/>
          <w:sz w:val="22"/>
          <w:szCs w:val="22"/>
        </w:rPr>
        <w:t>IV</w:t>
      </w:r>
      <w:r w:rsidRPr="00E7450B">
        <w:rPr>
          <w:rFonts w:asciiTheme="majorHAnsi" w:hAnsiTheme="majorHAnsi" w:cstheme="majorHAnsi"/>
          <w:sz w:val="22"/>
          <w:szCs w:val="22"/>
        </w:rPr>
        <w:t xml:space="preserve"> (b) e (d). Você pode fazer uma pesquisa </w:t>
      </w:r>
      <w:r>
        <w:rPr>
          <w:rFonts w:asciiTheme="majorHAnsi" w:hAnsiTheme="majorHAnsi" w:cstheme="majorHAnsi"/>
          <w:sz w:val="22"/>
          <w:szCs w:val="22"/>
        </w:rPr>
        <w:t xml:space="preserve">sobre </w:t>
      </w:r>
      <w:r w:rsidRPr="00E7450B">
        <w:rPr>
          <w:rFonts w:asciiTheme="majorHAnsi" w:hAnsiTheme="majorHAnsi" w:cstheme="majorHAnsi"/>
          <w:sz w:val="22"/>
          <w:szCs w:val="22"/>
        </w:rPr>
        <w:t xml:space="preserve">os países </w:t>
      </w:r>
      <w:r>
        <w:rPr>
          <w:rFonts w:asciiTheme="majorHAnsi" w:hAnsiTheme="majorHAnsi" w:cstheme="majorHAnsi"/>
          <w:sz w:val="22"/>
          <w:szCs w:val="22"/>
        </w:rPr>
        <w:t>selecionados</w:t>
      </w:r>
      <w:r w:rsidRPr="00E7450B">
        <w:rPr>
          <w:rFonts w:asciiTheme="majorHAnsi" w:hAnsiTheme="majorHAnsi" w:cstheme="majorHAnsi"/>
          <w:sz w:val="22"/>
          <w:szCs w:val="22"/>
        </w:rPr>
        <w:t>.</w:t>
      </w:r>
    </w:p>
    <w:p w14:paraId="53F622AE" w14:textId="3078C33A" w:rsidR="00E7450B" w:rsidRPr="00E7450B" w:rsidRDefault="00E7450B" w:rsidP="00E7450B">
      <w:pPr>
        <w:pStyle w:val="PargrafodaLista"/>
        <w:numPr>
          <w:ilvl w:val="1"/>
          <w:numId w:val="16"/>
        </w:numPr>
        <w:rPr>
          <w:rFonts w:asciiTheme="majorHAnsi" w:hAnsiTheme="majorHAnsi" w:cstheme="majorHAnsi"/>
          <w:sz w:val="22"/>
          <w:szCs w:val="22"/>
        </w:rPr>
      </w:pPr>
      <w:r w:rsidRPr="00E7450B">
        <w:rPr>
          <w:rFonts w:asciiTheme="majorHAnsi" w:hAnsiTheme="majorHAnsi" w:cstheme="majorHAnsi"/>
          <w:sz w:val="22"/>
          <w:szCs w:val="22"/>
        </w:rPr>
        <w:t>Discuta as limitações do uso dessa medida para avaliar o grau de desigualdade de gênero na escolaridade e proponha algumas medidas alternativas.</w:t>
      </w:r>
    </w:p>
    <w:p w14:paraId="2D3C04F6" w14:textId="729719D2" w:rsidR="005A5E1E" w:rsidRDefault="005A5E1E" w:rsidP="005A5E1E">
      <w:pPr>
        <w:rPr>
          <w:rFonts w:asciiTheme="majorHAnsi" w:hAnsiTheme="majorHAnsi" w:cstheme="majorHAnsi"/>
          <w:sz w:val="22"/>
          <w:szCs w:val="22"/>
        </w:rPr>
      </w:pPr>
    </w:p>
    <w:p w14:paraId="29C67FEE" w14:textId="3F26A401" w:rsidR="005A5E1E" w:rsidRDefault="005A5E1E" w:rsidP="005A5E1E">
      <w:pPr>
        <w:rPr>
          <w:rFonts w:asciiTheme="majorHAnsi" w:hAnsiTheme="majorHAnsi" w:cstheme="majorHAnsi"/>
          <w:sz w:val="22"/>
          <w:szCs w:val="22"/>
        </w:rPr>
      </w:pPr>
    </w:p>
    <w:p w14:paraId="486E8C56" w14:textId="77777777" w:rsidR="005A5E1E" w:rsidRPr="005A5E1E" w:rsidRDefault="005A5E1E" w:rsidP="005A5E1E">
      <w:pPr>
        <w:rPr>
          <w:rFonts w:asciiTheme="majorHAnsi" w:hAnsiTheme="majorHAnsi" w:cstheme="majorHAnsi"/>
          <w:sz w:val="22"/>
          <w:szCs w:val="22"/>
        </w:rPr>
      </w:pPr>
    </w:p>
    <w:p w14:paraId="0E95C8EB" w14:textId="2349A1D6" w:rsidR="00C835E1" w:rsidRDefault="00C835E1" w:rsidP="00DE4E22">
      <w:pPr>
        <w:rPr>
          <w:rFonts w:asciiTheme="majorHAnsi" w:hAnsiTheme="majorHAnsi" w:cstheme="majorHAnsi"/>
          <w:sz w:val="22"/>
          <w:szCs w:val="22"/>
        </w:rPr>
      </w:pPr>
    </w:p>
    <w:p w14:paraId="5AD25DA4" w14:textId="535F40AE" w:rsidR="00C835E1" w:rsidRDefault="00C835E1" w:rsidP="00DE4E22">
      <w:pPr>
        <w:rPr>
          <w:rFonts w:asciiTheme="majorHAnsi" w:hAnsiTheme="majorHAnsi" w:cstheme="majorHAnsi"/>
          <w:sz w:val="22"/>
          <w:szCs w:val="22"/>
        </w:rPr>
      </w:pPr>
    </w:p>
    <w:p w14:paraId="084146D4" w14:textId="4B46F0E8" w:rsidR="00C835E1" w:rsidRDefault="00C835E1" w:rsidP="00DE4E22">
      <w:pPr>
        <w:rPr>
          <w:rFonts w:asciiTheme="majorHAnsi" w:hAnsiTheme="majorHAnsi" w:cstheme="majorHAnsi"/>
          <w:sz w:val="22"/>
          <w:szCs w:val="22"/>
        </w:rPr>
      </w:pPr>
    </w:p>
    <w:p w14:paraId="7B94CF77" w14:textId="16E80A9C" w:rsidR="00C835E1" w:rsidRDefault="00C835E1" w:rsidP="00DE4E22">
      <w:pPr>
        <w:rPr>
          <w:rFonts w:asciiTheme="majorHAnsi" w:hAnsiTheme="majorHAnsi" w:cstheme="majorHAnsi"/>
          <w:sz w:val="22"/>
          <w:szCs w:val="22"/>
        </w:rPr>
      </w:pPr>
    </w:p>
    <w:p w14:paraId="5EEBB83E" w14:textId="77777777" w:rsidR="00C835E1" w:rsidRDefault="00C835E1" w:rsidP="00DE4E22">
      <w:pPr>
        <w:rPr>
          <w:rFonts w:asciiTheme="majorHAnsi" w:hAnsiTheme="majorHAnsi" w:cstheme="majorHAnsi"/>
          <w:sz w:val="22"/>
          <w:szCs w:val="22"/>
        </w:rPr>
      </w:pPr>
    </w:p>
    <w:p w14:paraId="504F1D21" w14:textId="061D6085" w:rsidR="00772FE5" w:rsidRDefault="00772FE5" w:rsidP="00DE4E22">
      <w:pPr>
        <w:rPr>
          <w:rFonts w:asciiTheme="majorHAnsi" w:hAnsiTheme="majorHAnsi" w:cstheme="majorHAnsi"/>
          <w:sz w:val="22"/>
          <w:szCs w:val="22"/>
        </w:rPr>
      </w:pPr>
    </w:p>
    <w:p w14:paraId="300C8684" w14:textId="77777777" w:rsidR="00772FE5" w:rsidRDefault="00772FE5" w:rsidP="00DE4E22">
      <w:pPr>
        <w:rPr>
          <w:rFonts w:asciiTheme="majorHAnsi" w:hAnsiTheme="majorHAnsi" w:cstheme="majorHAnsi"/>
          <w:sz w:val="22"/>
          <w:szCs w:val="22"/>
        </w:rPr>
      </w:pPr>
    </w:p>
    <w:p w14:paraId="20212473" w14:textId="32800E6B" w:rsidR="007F67A2" w:rsidRDefault="007F67A2" w:rsidP="00DE4E22">
      <w:pPr>
        <w:rPr>
          <w:rFonts w:asciiTheme="majorHAnsi" w:hAnsiTheme="majorHAnsi" w:cstheme="majorHAnsi"/>
          <w:sz w:val="22"/>
          <w:szCs w:val="22"/>
        </w:rPr>
      </w:pPr>
    </w:p>
    <w:p w14:paraId="75B5F303" w14:textId="6038B99E" w:rsidR="007F67A2" w:rsidRDefault="007F67A2" w:rsidP="00DE4E22">
      <w:pPr>
        <w:rPr>
          <w:rFonts w:asciiTheme="majorHAnsi" w:hAnsiTheme="majorHAnsi" w:cstheme="majorHAnsi"/>
          <w:sz w:val="22"/>
          <w:szCs w:val="22"/>
        </w:rPr>
      </w:pPr>
    </w:p>
    <w:p w14:paraId="7B35C23A" w14:textId="5869377C" w:rsidR="007F67A2" w:rsidRDefault="007F67A2" w:rsidP="00DE4E22">
      <w:pPr>
        <w:rPr>
          <w:rFonts w:asciiTheme="majorHAnsi" w:hAnsiTheme="majorHAnsi" w:cstheme="majorHAnsi"/>
          <w:sz w:val="22"/>
          <w:szCs w:val="22"/>
        </w:rPr>
      </w:pPr>
    </w:p>
    <w:p w14:paraId="5782792C" w14:textId="77777777" w:rsidR="007F67A2" w:rsidRDefault="007F67A2" w:rsidP="00DE4E22">
      <w:pPr>
        <w:rPr>
          <w:rFonts w:asciiTheme="majorHAnsi" w:hAnsiTheme="majorHAnsi" w:cstheme="majorHAnsi"/>
          <w:sz w:val="22"/>
          <w:szCs w:val="22"/>
        </w:rPr>
      </w:pPr>
    </w:p>
    <w:p w14:paraId="3C15C817" w14:textId="2AA9FF23" w:rsidR="00234F4B" w:rsidRDefault="00234F4B" w:rsidP="00DE4E22">
      <w:pPr>
        <w:rPr>
          <w:rFonts w:asciiTheme="majorHAnsi" w:hAnsiTheme="majorHAnsi" w:cstheme="majorHAnsi"/>
          <w:sz w:val="22"/>
          <w:szCs w:val="22"/>
        </w:rPr>
      </w:pPr>
    </w:p>
    <w:p w14:paraId="56ADAF57" w14:textId="77777777" w:rsidR="00234F4B" w:rsidRDefault="00234F4B" w:rsidP="00DE4E22">
      <w:pPr>
        <w:rPr>
          <w:rFonts w:asciiTheme="majorHAnsi" w:hAnsiTheme="majorHAnsi" w:cstheme="majorHAnsi"/>
          <w:sz w:val="22"/>
          <w:szCs w:val="22"/>
        </w:rPr>
      </w:pPr>
    </w:p>
    <w:p w14:paraId="6229DD5E" w14:textId="7B1E5B87" w:rsidR="00234F4B" w:rsidRDefault="00234F4B" w:rsidP="00DE4E22">
      <w:pPr>
        <w:rPr>
          <w:rFonts w:asciiTheme="majorHAnsi" w:hAnsiTheme="majorHAnsi" w:cstheme="majorHAnsi"/>
          <w:sz w:val="22"/>
          <w:szCs w:val="22"/>
        </w:rPr>
      </w:pPr>
    </w:p>
    <w:p w14:paraId="56AA37F6" w14:textId="5B31C430" w:rsidR="00234F4B" w:rsidRDefault="00234F4B" w:rsidP="00DE4E22">
      <w:pPr>
        <w:rPr>
          <w:rFonts w:asciiTheme="majorHAnsi" w:hAnsiTheme="majorHAnsi" w:cstheme="majorHAnsi"/>
          <w:sz w:val="22"/>
          <w:szCs w:val="22"/>
        </w:rPr>
      </w:pPr>
    </w:p>
    <w:p w14:paraId="1F404DE4" w14:textId="00F8DF40" w:rsidR="00234F4B" w:rsidRDefault="00234F4B" w:rsidP="00DE4E22">
      <w:pPr>
        <w:rPr>
          <w:rFonts w:asciiTheme="majorHAnsi" w:hAnsiTheme="majorHAnsi" w:cstheme="majorHAnsi"/>
          <w:sz w:val="22"/>
          <w:szCs w:val="22"/>
        </w:rPr>
      </w:pPr>
    </w:p>
    <w:p w14:paraId="66994F4C" w14:textId="77777777" w:rsidR="00234F4B" w:rsidRDefault="00234F4B" w:rsidP="00DE4E22">
      <w:pPr>
        <w:rPr>
          <w:rFonts w:asciiTheme="majorHAnsi" w:hAnsiTheme="majorHAnsi" w:cstheme="majorHAnsi"/>
          <w:sz w:val="22"/>
          <w:szCs w:val="22"/>
        </w:rPr>
      </w:pPr>
    </w:p>
    <w:p w14:paraId="51758B17" w14:textId="2565DEE7" w:rsidR="00C94CE2" w:rsidRDefault="00C94CE2" w:rsidP="00DE4E22">
      <w:pPr>
        <w:rPr>
          <w:rFonts w:asciiTheme="majorHAnsi" w:hAnsiTheme="majorHAnsi" w:cstheme="majorHAnsi"/>
          <w:sz w:val="22"/>
          <w:szCs w:val="22"/>
        </w:rPr>
      </w:pPr>
    </w:p>
    <w:p w14:paraId="50250CD3" w14:textId="77777777" w:rsidR="00C94CE2" w:rsidRDefault="00C94CE2" w:rsidP="00DE4E22">
      <w:pPr>
        <w:rPr>
          <w:rFonts w:asciiTheme="majorHAnsi" w:hAnsiTheme="majorHAnsi" w:cstheme="majorHAnsi"/>
          <w:sz w:val="22"/>
          <w:szCs w:val="22"/>
        </w:rPr>
      </w:pPr>
    </w:p>
    <w:p w14:paraId="099F500A" w14:textId="3FCE3CF7" w:rsidR="00A47907" w:rsidRDefault="00A47907" w:rsidP="00DE4E22">
      <w:pPr>
        <w:rPr>
          <w:rFonts w:asciiTheme="majorHAnsi" w:hAnsiTheme="majorHAnsi" w:cstheme="majorHAnsi"/>
          <w:sz w:val="22"/>
          <w:szCs w:val="22"/>
        </w:rPr>
      </w:pPr>
    </w:p>
    <w:p w14:paraId="6605A572" w14:textId="77777777" w:rsidR="00A47907" w:rsidRDefault="00A47907" w:rsidP="00DE4E22">
      <w:pPr>
        <w:rPr>
          <w:rFonts w:asciiTheme="majorHAnsi" w:hAnsiTheme="majorHAnsi" w:cstheme="majorHAnsi"/>
          <w:sz w:val="22"/>
          <w:szCs w:val="22"/>
        </w:rPr>
      </w:pPr>
    </w:p>
    <w:p w14:paraId="0B735ACE" w14:textId="636F553E" w:rsidR="00C00244" w:rsidRDefault="00C00244" w:rsidP="00DE4E22">
      <w:pPr>
        <w:rPr>
          <w:rFonts w:asciiTheme="majorHAnsi" w:hAnsiTheme="majorHAnsi" w:cstheme="majorHAnsi"/>
          <w:sz w:val="22"/>
          <w:szCs w:val="22"/>
        </w:rPr>
      </w:pPr>
    </w:p>
    <w:p w14:paraId="41262582" w14:textId="6F79BAF9" w:rsidR="00C00244" w:rsidRDefault="00C00244" w:rsidP="00DE4E22">
      <w:pPr>
        <w:rPr>
          <w:rFonts w:asciiTheme="majorHAnsi" w:hAnsiTheme="majorHAnsi" w:cstheme="majorHAnsi"/>
          <w:sz w:val="22"/>
          <w:szCs w:val="22"/>
        </w:rPr>
      </w:pPr>
    </w:p>
    <w:p w14:paraId="2C06DEFD" w14:textId="77777777" w:rsidR="00C00244" w:rsidRDefault="00C00244" w:rsidP="00DE4E22">
      <w:pPr>
        <w:rPr>
          <w:rFonts w:asciiTheme="majorHAnsi" w:hAnsiTheme="majorHAnsi" w:cstheme="majorHAnsi"/>
          <w:sz w:val="22"/>
          <w:szCs w:val="22"/>
        </w:rPr>
      </w:pPr>
    </w:p>
    <w:p w14:paraId="2F93D265" w14:textId="54FB434F" w:rsidR="00DE4E22" w:rsidRDefault="00DE4E22" w:rsidP="00DE4E22">
      <w:pPr>
        <w:rPr>
          <w:rFonts w:asciiTheme="majorHAnsi" w:hAnsiTheme="majorHAnsi" w:cstheme="majorHAnsi"/>
          <w:sz w:val="22"/>
          <w:szCs w:val="22"/>
        </w:rPr>
      </w:pPr>
    </w:p>
    <w:p w14:paraId="465206A4" w14:textId="77777777" w:rsidR="00DE4E22" w:rsidRPr="00DE4E22" w:rsidRDefault="00DE4E22" w:rsidP="00DE4E22">
      <w:pPr>
        <w:rPr>
          <w:rFonts w:asciiTheme="majorHAnsi" w:hAnsiTheme="majorHAnsi" w:cstheme="majorHAnsi"/>
          <w:sz w:val="22"/>
          <w:szCs w:val="22"/>
        </w:rPr>
      </w:pPr>
    </w:p>
    <w:p w14:paraId="2463F2FA" w14:textId="296D21B6" w:rsidR="00BB61B6" w:rsidRDefault="00BB61B6" w:rsidP="00BB61B6">
      <w:pPr>
        <w:rPr>
          <w:rFonts w:asciiTheme="majorHAnsi" w:hAnsiTheme="majorHAnsi" w:cstheme="majorHAnsi"/>
          <w:sz w:val="22"/>
          <w:szCs w:val="22"/>
        </w:rPr>
      </w:pPr>
      <w:bookmarkStart w:id="0" w:name="_GoBack"/>
      <w:bookmarkEnd w:id="0"/>
    </w:p>
    <w:sectPr w:rsidR="00BB61B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CA367" w14:textId="77777777" w:rsidR="00242297" w:rsidRDefault="00242297" w:rsidP="004739A4">
      <w:pPr>
        <w:spacing w:after="0" w:line="240" w:lineRule="auto"/>
      </w:pPr>
      <w:r>
        <w:separator/>
      </w:r>
    </w:p>
  </w:endnote>
  <w:endnote w:type="continuationSeparator" w:id="0">
    <w:p w14:paraId="3EFD81B5" w14:textId="77777777" w:rsidR="00242297" w:rsidRDefault="00242297" w:rsidP="00473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732E3" w14:textId="77777777" w:rsidR="00242297" w:rsidRDefault="00242297" w:rsidP="004739A4">
      <w:pPr>
        <w:spacing w:after="0" w:line="240" w:lineRule="auto"/>
      </w:pPr>
      <w:r>
        <w:separator/>
      </w:r>
    </w:p>
  </w:footnote>
  <w:footnote w:type="continuationSeparator" w:id="0">
    <w:p w14:paraId="1663FD18" w14:textId="77777777" w:rsidR="00242297" w:rsidRDefault="00242297" w:rsidP="004739A4">
      <w:pPr>
        <w:spacing w:after="0" w:line="240" w:lineRule="auto"/>
      </w:pPr>
      <w:r>
        <w:continuationSeparator/>
      </w:r>
    </w:p>
  </w:footnote>
  <w:footnote w:id="1">
    <w:p w14:paraId="73DCDDDE" w14:textId="21C5B074" w:rsidR="00DF5C4F" w:rsidRPr="00E05E7B" w:rsidRDefault="00DF5C4F">
      <w:pPr>
        <w:pStyle w:val="Textodenotaderodap"/>
        <w:rPr>
          <w:rFonts w:asciiTheme="majorHAnsi" w:hAnsiTheme="majorHAnsi" w:cstheme="majorHAnsi"/>
        </w:rPr>
      </w:pPr>
      <w:r w:rsidRPr="00E05E7B">
        <w:rPr>
          <w:rStyle w:val="Refdenotaderodap"/>
          <w:rFonts w:asciiTheme="majorHAnsi" w:hAnsiTheme="majorHAnsi" w:cstheme="majorHAnsi"/>
        </w:rPr>
        <w:footnoteRef/>
      </w:r>
      <w:r w:rsidRPr="00E05E7B">
        <w:rPr>
          <w:rFonts w:asciiTheme="majorHAnsi" w:hAnsiTheme="majorHAnsi" w:cstheme="majorHAnsi"/>
        </w:rPr>
        <w:t xml:space="preserve"> Preparada com base em </w:t>
      </w:r>
      <w:proofErr w:type="spellStart"/>
      <w:r w:rsidRPr="00E05E7B">
        <w:rPr>
          <w:rFonts w:asciiTheme="majorHAnsi" w:hAnsiTheme="majorHAnsi" w:cstheme="majorHAnsi"/>
        </w:rPr>
        <w:t>Doing</w:t>
      </w:r>
      <w:proofErr w:type="spellEnd"/>
      <w:r w:rsidRPr="00E05E7B">
        <w:rPr>
          <w:rFonts w:asciiTheme="majorHAnsi" w:hAnsiTheme="majorHAnsi" w:cstheme="majorHAnsi"/>
        </w:rPr>
        <w:t xml:space="preserve"> </w:t>
      </w:r>
      <w:proofErr w:type="spellStart"/>
      <w:r w:rsidRPr="00E05E7B">
        <w:rPr>
          <w:rFonts w:asciiTheme="majorHAnsi" w:hAnsiTheme="majorHAnsi" w:cstheme="majorHAnsi"/>
        </w:rPr>
        <w:t>Economics</w:t>
      </w:r>
      <w:proofErr w:type="spellEnd"/>
      <w:r w:rsidRPr="00E05E7B">
        <w:rPr>
          <w:rFonts w:asciiTheme="majorHAnsi" w:hAnsiTheme="majorHAnsi" w:cstheme="majorHAnsi"/>
        </w:rPr>
        <w:t xml:space="preserve">: </w:t>
      </w:r>
      <w:proofErr w:type="spellStart"/>
      <w:r w:rsidRPr="00E05E7B">
        <w:rPr>
          <w:rFonts w:asciiTheme="majorHAnsi" w:hAnsiTheme="majorHAnsi" w:cstheme="majorHAnsi"/>
        </w:rPr>
        <w:t>empirical</w:t>
      </w:r>
      <w:proofErr w:type="spellEnd"/>
      <w:r w:rsidRPr="00E05E7B">
        <w:rPr>
          <w:rFonts w:asciiTheme="majorHAnsi" w:hAnsiTheme="majorHAnsi" w:cstheme="majorHAnsi"/>
        </w:rPr>
        <w:t xml:space="preserve"> </w:t>
      </w:r>
      <w:proofErr w:type="spellStart"/>
      <w:r w:rsidRPr="00E05E7B">
        <w:rPr>
          <w:rFonts w:asciiTheme="majorHAnsi" w:hAnsiTheme="majorHAnsi" w:cstheme="majorHAnsi"/>
        </w:rPr>
        <w:t>projects</w:t>
      </w:r>
      <w:proofErr w:type="spellEnd"/>
      <w:r w:rsidRPr="00E05E7B">
        <w:rPr>
          <w:rFonts w:asciiTheme="majorHAnsi" w:hAnsiTheme="majorHAnsi" w:cstheme="majorHAnsi"/>
        </w:rPr>
        <w:t xml:space="preserve"> (http://www.core-econ.org/</w:t>
      </w:r>
      <w:proofErr w:type="spellStart"/>
      <w:r w:rsidRPr="00E05E7B">
        <w:rPr>
          <w:rFonts w:asciiTheme="majorHAnsi" w:hAnsiTheme="majorHAnsi" w:cstheme="majorHAnsi"/>
        </w:rPr>
        <w:t>doing-economics</w:t>
      </w:r>
      <w:proofErr w:type="spellEnd"/>
      <w:r w:rsidRPr="00E05E7B">
        <w:rPr>
          <w:rFonts w:asciiTheme="majorHAnsi" w:hAnsiTheme="majorHAnsi" w:cstheme="majorHAnsi"/>
        </w:rPr>
        <w:t>/index.html).</w:t>
      </w:r>
    </w:p>
  </w:footnote>
  <w:footnote w:id="2">
    <w:p w14:paraId="3AE6AA46" w14:textId="44E884D8" w:rsidR="00544062" w:rsidRPr="00E05E7B" w:rsidRDefault="00544062">
      <w:pPr>
        <w:pStyle w:val="Textodenotaderodap"/>
        <w:rPr>
          <w:rFonts w:asciiTheme="majorHAnsi" w:hAnsiTheme="majorHAnsi" w:cstheme="majorHAnsi"/>
        </w:rPr>
      </w:pPr>
      <w:r w:rsidRPr="00E05E7B">
        <w:rPr>
          <w:rStyle w:val="Refdenotaderodap"/>
          <w:rFonts w:asciiTheme="majorHAnsi" w:hAnsiTheme="majorHAnsi" w:cstheme="majorHAnsi"/>
        </w:rPr>
        <w:footnoteRef/>
      </w:r>
      <w:r w:rsidRPr="00E05E7B">
        <w:rPr>
          <w:rFonts w:asciiTheme="majorHAnsi" w:hAnsiTheme="majorHAnsi" w:cstheme="majorHAnsi"/>
        </w:rPr>
        <w:t xml:space="preserve"> </w:t>
      </w:r>
      <w:r w:rsidRPr="00E05E7B">
        <w:rPr>
          <w:rFonts w:asciiTheme="majorHAnsi" w:hAnsiTheme="majorHAnsi" w:cstheme="majorHAnsi"/>
        </w:rPr>
        <w:t xml:space="preserve">Coeficiente de </w:t>
      </w:r>
      <w:proofErr w:type="spellStart"/>
      <w:r w:rsidRPr="00E05E7B">
        <w:rPr>
          <w:rFonts w:asciiTheme="majorHAnsi" w:hAnsiTheme="majorHAnsi" w:cstheme="majorHAnsi"/>
        </w:rPr>
        <w:t>Gini</w:t>
      </w:r>
      <w:proofErr w:type="spellEnd"/>
      <w:r w:rsidRPr="00E05E7B">
        <w:rPr>
          <w:rFonts w:asciiTheme="majorHAnsi" w:hAnsiTheme="majorHAnsi" w:cstheme="majorHAnsi"/>
        </w:rPr>
        <w:t xml:space="preserve"> é</w:t>
      </w:r>
      <w:r w:rsidRPr="00E05E7B">
        <w:rPr>
          <w:rFonts w:asciiTheme="majorHAnsi" w:hAnsiTheme="majorHAnsi" w:cstheme="majorHAnsi"/>
        </w:rPr>
        <w:t xml:space="preserve"> </w:t>
      </w:r>
      <w:r w:rsidRPr="00E05E7B">
        <w:rPr>
          <w:rFonts w:asciiTheme="majorHAnsi" w:hAnsiTheme="majorHAnsi" w:cstheme="majorHAnsi"/>
        </w:rPr>
        <w:t>u</w:t>
      </w:r>
      <w:r w:rsidRPr="00E05E7B">
        <w:rPr>
          <w:rFonts w:asciiTheme="majorHAnsi" w:hAnsiTheme="majorHAnsi" w:cstheme="majorHAnsi"/>
        </w:rPr>
        <w:t xml:space="preserve">ma medida </w:t>
      </w:r>
      <w:r w:rsidRPr="00E05E7B">
        <w:rPr>
          <w:rFonts w:asciiTheme="majorHAnsi" w:hAnsiTheme="majorHAnsi" w:cstheme="majorHAnsi"/>
        </w:rPr>
        <w:t xml:space="preserve">que auxilia na avaliação de qualquer tipo </w:t>
      </w:r>
      <w:r w:rsidRPr="00E05E7B">
        <w:rPr>
          <w:rFonts w:asciiTheme="majorHAnsi" w:hAnsiTheme="majorHAnsi" w:cstheme="majorHAnsi"/>
        </w:rPr>
        <w:t xml:space="preserve">de desigualdade, </w:t>
      </w:r>
      <w:r w:rsidRPr="00E05E7B">
        <w:rPr>
          <w:rFonts w:asciiTheme="majorHAnsi" w:hAnsiTheme="majorHAnsi" w:cstheme="majorHAnsi"/>
        </w:rPr>
        <w:t xml:space="preserve">por exemplo, </w:t>
      </w:r>
      <w:r w:rsidRPr="00E05E7B">
        <w:rPr>
          <w:rFonts w:asciiTheme="majorHAnsi" w:hAnsiTheme="majorHAnsi" w:cstheme="majorHAnsi"/>
        </w:rPr>
        <w:t xml:space="preserve">renda ou riqueza, variando de um valor </w:t>
      </w:r>
      <w:r w:rsidRPr="00E05E7B">
        <w:rPr>
          <w:rFonts w:asciiTheme="majorHAnsi" w:hAnsiTheme="majorHAnsi" w:cstheme="majorHAnsi"/>
        </w:rPr>
        <w:t>0</w:t>
      </w:r>
      <w:r w:rsidRPr="00E05E7B">
        <w:rPr>
          <w:rFonts w:asciiTheme="majorHAnsi" w:hAnsiTheme="majorHAnsi" w:cstheme="majorHAnsi"/>
        </w:rPr>
        <w:t xml:space="preserve"> (se não houver desigualdade) a </w:t>
      </w:r>
      <w:r w:rsidRPr="00E05E7B">
        <w:rPr>
          <w:rFonts w:asciiTheme="majorHAnsi" w:hAnsiTheme="majorHAnsi" w:cstheme="majorHAnsi"/>
        </w:rPr>
        <w:t>1</w:t>
      </w:r>
      <w:r w:rsidRPr="00E05E7B">
        <w:rPr>
          <w:rFonts w:asciiTheme="majorHAnsi" w:hAnsiTheme="majorHAnsi" w:cstheme="majorHAnsi"/>
        </w:rPr>
        <w:t xml:space="preserve"> (se um único indivíduo receber tudo).</w:t>
      </w:r>
    </w:p>
  </w:footnote>
  <w:footnote w:id="3">
    <w:p w14:paraId="1C64D34A" w14:textId="64AFBD62" w:rsidR="00E05E7B" w:rsidRPr="00E05E7B" w:rsidRDefault="00E05E7B">
      <w:pPr>
        <w:pStyle w:val="Textodenotaderodap"/>
        <w:rPr>
          <w:rFonts w:asciiTheme="majorHAnsi" w:hAnsiTheme="majorHAnsi" w:cstheme="majorHAnsi"/>
          <w:lang w:val="en-US"/>
        </w:rPr>
      </w:pPr>
      <w:r w:rsidRPr="00E05E7B">
        <w:rPr>
          <w:rStyle w:val="Refdenotaderodap"/>
          <w:rFonts w:asciiTheme="majorHAnsi" w:hAnsiTheme="majorHAnsi" w:cstheme="majorHAnsi"/>
        </w:rPr>
        <w:footnoteRef/>
      </w:r>
      <w:r w:rsidRPr="00E05E7B">
        <w:rPr>
          <w:rFonts w:asciiTheme="majorHAnsi" w:hAnsiTheme="majorHAnsi" w:cstheme="majorHAnsi"/>
        </w:rPr>
        <w:t xml:space="preserve"> </w:t>
      </w:r>
      <w:r>
        <w:rPr>
          <w:rFonts w:asciiTheme="majorHAnsi" w:hAnsiTheme="majorHAnsi" w:cstheme="majorHAnsi"/>
        </w:rPr>
        <w:t xml:space="preserve">A </w:t>
      </w:r>
      <w:r w:rsidRPr="00E05E7B">
        <w:rPr>
          <w:rFonts w:asciiTheme="majorHAnsi" w:hAnsiTheme="majorHAnsi" w:cstheme="majorHAnsi"/>
        </w:rPr>
        <w:t xml:space="preserve">Curva de Lorenz </w:t>
      </w:r>
      <w:r>
        <w:rPr>
          <w:rFonts w:asciiTheme="majorHAnsi" w:hAnsiTheme="majorHAnsi" w:cstheme="majorHAnsi"/>
        </w:rPr>
        <w:t>é uma r</w:t>
      </w:r>
      <w:r w:rsidRPr="00E05E7B">
        <w:rPr>
          <w:rFonts w:asciiTheme="majorHAnsi" w:hAnsiTheme="majorHAnsi" w:cstheme="majorHAnsi"/>
        </w:rPr>
        <w:t>epresentação gráfica da desigualdade de alguma quantidade, como riqueza ou renda. Os indivíduos são organizados em ordem crescente pelo quanto dessa quantidade eles têm, e a parcela cumulativa do total é então plotada em relação à parcela cumulativa da população. Para uma igualdade completa de renda, por exemplo, seria uma linha reta com uma inclinação de um. A medida em que a curva cai abaixo dessa linha perfeita de igualdade é uma medida de desigualdade.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12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b/>
        <w:bCs/>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155111"/>
    <w:multiLevelType w:val="hybridMultilevel"/>
    <w:tmpl w:val="823812D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B46DEE"/>
    <w:multiLevelType w:val="hybridMultilevel"/>
    <w:tmpl w:val="6C6E2EB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5534149"/>
    <w:multiLevelType w:val="hybridMultilevel"/>
    <w:tmpl w:val="8B8E61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9E80ADF"/>
    <w:multiLevelType w:val="hybridMultilevel"/>
    <w:tmpl w:val="9F62F2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CF94419"/>
    <w:multiLevelType w:val="hybridMultilevel"/>
    <w:tmpl w:val="C7104F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EAB3B19"/>
    <w:multiLevelType w:val="hybridMultilevel"/>
    <w:tmpl w:val="E2126D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0E07C0D"/>
    <w:multiLevelType w:val="hybridMultilevel"/>
    <w:tmpl w:val="7F44F9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41C034C"/>
    <w:multiLevelType w:val="hybridMultilevel"/>
    <w:tmpl w:val="3C38B3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7035976"/>
    <w:multiLevelType w:val="hybridMultilevel"/>
    <w:tmpl w:val="A6D265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E6344B6"/>
    <w:multiLevelType w:val="hybridMultilevel"/>
    <w:tmpl w:val="946EE6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2C25418"/>
    <w:multiLevelType w:val="hybridMultilevel"/>
    <w:tmpl w:val="B100D08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B705E54"/>
    <w:multiLevelType w:val="hybridMultilevel"/>
    <w:tmpl w:val="5192B40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522C28F5"/>
    <w:multiLevelType w:val="hybridMultilevel"/>
    <w:tmpl w:val="F7284E2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4D07FAB"/>
    <w:multiLevelType w:val="hybridMultilevel"/>
    <w:tmpl w:val="29F293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CBF607F"/>
    <w:multiLevelType w:val="hybridMultilevel"/>
    <w:tmpl w:val="7F78B8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FFA4616"/>
    <w:multiLevelType w:val="hybridMultilevel"/>
    <w:tmpl w:val="FB9C156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9AC3995"/>
    <w:multiLevelType w:val="hybridMultilevel"/>
    <w:tmpl w:val="B574B7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A213689"/>
    <w:multiLevelType w:val="hybridMultilevel"/>
    <w:tmpl w:val="BA6431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5436F28"/>
    <w:multiLevelType w:val="hybridMultilevel"/>
    <w:tmpl w:val="59C2C4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55B62C0"/>
    <w:multiLevelType w:val="hybridMultilevel"/>
    <w:tmpl w:val="4B6E1D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20"/>
  </w:num>
  <w:num w:numId="4">
    <w:abstractNumId w:val="18"/>
  </w:num>
  <w:num w:numId="5">
    <w:abstractNumId w:val="4"/>
  </w:num>
  <w:num w:numId="6">
    <w:abstractNumId w:val="19"/>
  </w:num>
  <w:num w:numId="7">
    <w:abstractNumId w:val="1"/>
  </w:num>
  <w:num w:numId="8">
    <w:abstractNumId w:val="5"/>
  </w:num>
  <w:num w:numId="9">
    <w:abstractNumId w:val="12"/>
  </w:num>
  <w:num w:numId="10">
    <w:abstractNumId w:val="16"/>
  </w:num>
  <w:num w:numId="11">
    <w:abstractNumId w:val="14"/>
  </w:num>
  <w:num w:numId="12">
    <w:abstractNumId w:val="2"/>
  </w:num>
  <w:num w:numId="13">
    <w:abstractNumId w:val="15"/>
  </w:num>
  <w:num w:numId="14">
    <w:abstractNumId w:val="3"/>
  </w:num>
  <w:num w:numId="15">
    <w:abstractNumId w:val="9"/>
  </w:num>
  <w:num w:numId="16">
    <w:abstractNumId w:val="13"/>
  </w:num>
  <w:num w:numId="17">
    <w:abstractNumId w:val="8"/>
  </w:num>
  <w:num w:numId="18">
    <w:abstractNumId w:val="10"/>
  </w:num>
  <w:num w:numId="19">
    <w:abstractNumId w:val="11"/>
  </w:num>
  <w:num w:numId="20">
    <w:abstractNumId w:val="6"/>
  </w:num>
  <w:num w:numId="2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C6"/>
    <w:rsid w:val="0000386B"/>
    <w:rsid w:val="00004A35"/>
    <w:rsid w:val="000249F3"/>
    <w:rsid w:val="0003244E"/>
    <w:rsid w:val="00077E0B"/>
    <w:rsid w:val="0009345C"/>
    <w:rsid w:val="0009441F"/>
    <w:rsid w:val="000A0526"/>
    <w:rsid w:val="000B1A78"/>
    <w:rsid w:val="000C2194"/>
    <w:rsid w:val="000D01D4"/>
    <w:rsid w:val="000D75E9"/>
    <w:rsid w:val="000E48C2"/>
    <w:rsid w:val="001056A1"/>
    <w:rsid w:val="001320D5"/>
    <w:rsid w:val="00174E13"/>
    <w:rsid w:val="00180FB1"/>
    <w:rsid w:val="00182A20"/>
    <w:rsid w:val="00190423"/>
    <w:rsid w:val="00191444"/>
    <w:rsid w:val="0019520A"/>
    <w:rsid w:val="00196ED6"/>
    <w:rsid w:val="00197CBA"/>
    <w:rsid w:val="001A0F68"/>
    <w:rsid w:val="001B43F3"/>
    <w:rsid w:val="001B59F5"/>
    <w:rsid w:val="001F69B5"/>
    <w:rsid w:val="00206E96"/>
    <w:rsid w:val="00226A31"/>
    <w:rsid w:val="00234F4B"/>
    <w:rsid w:val="00242297"/>
    <w:rsid w:val="002525C9"/>
    <w:rsid w:val="00257DD7"/>
    <w:rsid w:val="002607AF"/>
    <w:rsid w:val="00264629"/>
    <w:rsid w:val="002737E3"/>
    <w:rsid w:val="0029284B"/>
    <w:rsid w:val="002F2EA3"/>
    <w:rsid w:val="0030451A"/>
    <w:rsid w:val="00310493"/>
    <w:rsid w:val="00314535"/>
    <w:rsid w:val="00321A39"/>
    <w:rsid w:val="0034396B"/>
    <w:rsid w:val="00354AFE"/>
    <w:rsid w:val="00355D57"/>
    <w:rsid w:val="00371720"/>
    <w:rsid w:val="00374230"/>
    <w:rsid w:val="0037685A"/>
    <w:rsid w:val="003775BC"/>
    <w:rsid w:val="00380B5C"/>
    <w:rsid w:val="00385512"/>
    <w:rsid w:val="00391550"/>
    <w:rsid w:val="003A3ADB"/>
    <w:rsid w:val="003B2F2F"/>
    <w:rsid w:val="003D4037"/>
    <w:rsid w:val="003E38DB"/>
    <w:rsid w:val="003F6A63"/>
    <w:rsid w:val="00415ECA"/>
    <w:rsid w:val="00434426"/>
    <w:rsid w:val="00441DB4"/>
    <w:rsid w:val="0044601D"/>
    <w:rsid w:val="00452230"/>
    <w:rsid w:val="004739A4"/>
    <w:rsid w:val="00497105"/>
    <w:rsid w:val="004A2CF3"/>
    <w:rsid w:val="004B09F4"/>
    <w:rsid w:val="004B781E"/>
    <w:rsid w:val="004F1407"/>
    <w:rsid w:val="004F445F"/>
    <w:rsid w:val="00500A4B"/>
    <w:rsid w:val="0052379F"/>
    <w:rsid w:val="00531891"/>
    <w:rsid w:val="00535C72"/>
    <w:rsid w:val="00544062"/>
    <w:rsid w:val="005642E3"/>
    <w:rsid w:val="0059693B"/>
    <w:rsid w:val="00597F89"/>
    <w:rsid w:val="005A5E1E"/>
    <w:rsid w:val="005B58D8"/>
    <w:rsid w:val="005E303B"/>
    <w:rsid w:val="005E5477"/>
    <w:rsid w:val="005E7902"/>
    <w:rsid w:val="005F71E4"/>
    <w:rsid w:val="00615BAE"/>
    <w:rsid w:val="00641FB0"/>
    <w:rsid w:val="00645D1F"/>
    <w:rsid w:val="006534BB"/>
    <w:rsid w:val="00661EE0"/>
    <w:rsid w:val="00697568"/>
    <w:rsid w:val="006A0FE6"/>
    <w:rsid w:val="006A76C5"/>
    <w:rsid w:val="006D1CF3"/>
    <w:rsid w:val="006D4794"/>
    <w:rsid w:val="006F2F42"/>
    <w:rsid w:val="006F37AD"/>
    <w:rsid w:val="006F5937"/>
    <w:rsid w:val="006F706F"/>
    <w:rsid w:val="0070667F"/>
    <w:rsid w:val="00756AD6"/>
    <w:rsid w:val="007665F5"/>
    <w:rsid w:val="00772FE5"/>
    <w:rsid w:val="00773E5A"/>
    <w:rsid w:val="00776FB2"/>
    <w:rsid w:val="00784E10"/>
    <w:rsid w:val="00785DEE"/>
    <w:rsid w:val="00790801"/>
    <w:rsid w:val="007A12B9"/>
    <w:rsid w:val="007A1ABD"/>
    <w:rsid w:val="007B70ED"/>
    <w:rsid w:val="007B7A24"/>
    <w:rsid w:val="007E52D2"/>
    <w:rsid w:val="007F4EEF"/>
    <w:rsid w:val="007F67A2"/>
    <w:rsid w:val="00814701"/>
    <w:rsid w:val="0081543B"/>
    <w:rsid w:val="0082656E"/>
    <w:rsid w:val="00851959"/>
    <w:rsid w:val="00866AF7"/>
    <w:rsid w:val="00876054"/>
    <w:rsid w:val="00877CAF"/>
    <w:rsid w:val="00890E2C"/>
    <w:rsid w:val="008A0DEC"/>
    <w:rsid w:val="008B242A"/>
    <w:rsid w:val="008B6F59"/>
    <w:rsid w:val="008D2CB1"/>
    <w:rsid w:val="008F7EC6"/>
    <w:rsid w:val="0091110B"/>
    <w:rsid w:val="009313CD"/>
    <w:rsid w:val="009608E1"/>
    <w:rsid w:val="00963151"/>
    <w:rsid w:val="00977151"/>
    <w:rsid w:val="009830F7"/>
    <w:rsid w:val="00984A97"/>
    <w:rsid w:val="00995FD5"/>
    <w:rsid w:val="00996390"/>
    <w:rsid w:val="0099733E"/>
    <w:rsid w:val="009C06D7"/>
    <w:rsid w:val="009F22F2"/>
    <w:rsid w:val="00A078E3"/>
    <w:rsid w:val="00A24A19"/>
    <w:rsid w:val="00A2638B"/>
    <w:rsid w:val="00A40F68"/>
    <w:rsid w:val="00A42ECF"/>
    <w:rsid w:val="00A47907"/>
    <w:rsid w:val="00A54BBF"/>
    <w:rsid w:val="00A6389F"/>
    <w:rsid w:val="00A71A48"/>
    <w:rsid w:val="00A7378F"/>
    <w:rsid w:val="00A75D83"/>
    <w:rsid w:val="00A77BF6"/>
    <w:rsid w:val="00A97195"/>
    <w:rsid w:val="00AC1244"/>
    <w:rsid w:val="00AC3B11"/>
    <w:rsid w:val="00B0539C"/>
    <w:rsid w:val="00B1310C"/>
    <w:rsid w:val="00B16936"/>
    <w:rsid w:val="00B31D2A"/>
    <w:rsid w:val="00B47177"/>
    <w:rsid w:val="00B73A3B"/>
    <w:rsid w:val="00B93B89"/>
    <w:rsid w:val="00BB61B6"/>
    <w:rsid w:val="00BC6EBD"/>
    <w:rsid w:val="00BD7126"/>
    <w:rsid w:val="00BD792A"/>
    <w:rsid w:val="00BF7125"/>
    <w:rsid w:val="00C00244"/>
    <w:rsid w:val="00C04969"/>
    <w:rsid w:val="00C04A25"/>
    <w:rsid w:val="00C10C56"/>
    <w:rsid w:val="00C11EEE"/>
    <w:rsid w:val="00C1674B"/>
    <w:rsid w:val="00C23E7E"/>
    <w:rsid w:val="00C31369"/>
    <w:rsid w:val="00C5301F"/>
    <w:rsid w:val="00C835E1"/>
    <w:rsid w:val="00C94CE2"/>
    <w:rsid w:val="00CA1B99"/>
    <w:rsid w:val="00CA53E6"/>
    <w:rsid w:val="00CC3A79"/>
    <w:rsid w:val="00CC7002"/>
    <w:rsid w:val="00CD3EB9"/>
    <w:rsid w:val="00CD6B1B"/>
    <w:rsid w:val="00CE2B98"/>
    <w:rsid w:val="00CE379E"/>
    <w:rsid w:val="00CE5D6B"/>
    <w:rsid w:val="00CF75E8"/>
    <w:rsid w:val="00D07B39"/>
    <w:rsid w:val="00D16EBB"/>
    <w:rsid w:val="00D24ECC"/>
    <w:rsid w:val="00D36032"/>
    <w:rsid w:val="00D50842"/>
    <w:rsid w:val="00D80AB8"/>
    <w:rsid w:val="00D84DF3"/>
    <w:rsid w:val="00D90110"/>
    <w:rsid w:val="00D92CDB"/>
    <w:rsid w:val="00DB2AC3"/>
    <w:rsid w:val="00DB5CE1"/>
    <w:rsid w:val="00DC297C"/>
    <w:rsid w:val="00DD0919"/>
    <w:rsid w:val="00DE4E22"/>
    <w:rsid w:val="00DE59AF"/>
    <w:rsid w:val="00DF5C4F"/>
    <w:rsid w:val="00E05E7B"/>
    <w:rsid w:val="00E71AE3"/>
    <w:rsid w:val="00E72991"/>
    <w:rsid w:val="00E7450B"/>
    <w:rsid w:val="00E9073E"/>
    <w:rsid w:val="00EB7F86"/>
    <w:rsid w:val="00ED349D"/>
    <w:rsid w:val="00EE2FD0"/>
    <w:rsid w:val="00F06492"/>
    <w:rsid w:val="00F079A0"/>
    <w:rsid w:val="00F109BD"/>
    <w:rsid w:val="00F15B1B"/>
    <w:rsid w:val="00F429D6"/>
    <w:rsid w:val="00F43DE7"/>
    <w:rsid w:val="00F56A2E"/>
    <w:rsid w:val="00F71BE0"/>
    <w:rsid w:val="00F84496"/>
    <w:rsid w:val="00FA01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22DE"/>
  <w15:chartTrackingRefBased/>
  <w15:docId w15:val="{D84C6CA3-65EF-46D3-89C5-E7D41367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t-B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D83"/>
  </w:style>
  <w:style w:type="paragraph" w:styleId="Ttulo1">
    <w:name w:val="heading 1"/>
    <w:basedOn w:val="Normal"/>
    <w:next w:val="Normal"/>
    <w:link w:val="Ttulo1Char"/>
    <w:uiPriority w:val="9"/>
    <w:qFormat/>
    <w:rsid w:val="00A75D8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Ttulo2">
    <w:name w:val="heading 2"/>
    <w:basedOn w:val="Normal"/>
    <w:next w:val="Normal"/>
    <w:link w:val="Ttulo2Char"/>
    <w:uiPriority w:val="9"/>
    <w:semiHidden/>
    <w:unhideWhenUsed/>
    <w:qFormat/>
    <w:rsid w:val="00A75D8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Ttulo3">
    <w:name w:val="heading 3"/>
    <w:basedOn w:val="Normal"/>
    <w:next w:val="Normal"/>
    <w:link w:val="Ttulo3Char"/>
    <w:uiPriority w:val="9"/>
    <w:semiHidden/>
    <w:unhideWhenUsed/>
    <w:qFormat/>
    <w:rsid w:val="00A75D8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har"/>
    <w:uiPriority w:val="9"/>
    <w:unhideWhenUsed/>
    <w:qFormat/>
    <w:rsid w:val="00A75D83"/>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har"/>
    <w:uiPriority w:val="9"/>
    <w:semiHidden/>
    <w:unhideWhenUsed/>
    <w:qFormat/>
    <w:rsid w:val="00A75D83"/>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har"/>
    <w:uiPriority w:val="9"/>
    <w:semiHidden/>
    <w:unhideWhenUsed/>
    <w:qFormat/>
    <w:rsid w:val="00A75D83"/>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har"/>
    <w:uiPriority w:val="9"/>
    <w:semiHidden/>
    <w:unhideWhenUsed/>
    <w:qFormat/>
    <w:rsid w:val="00A75D83"/>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har"/>
    <w:uiPriority w:val="9"/>
    <w:semiHidden/>
    <w:unhideWhenUsed/>
    <w:qFormat/>
    <w:rsid w:val="00A75D8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har"/>
    <w:uiPriority w:val="9"/>
    <w:semiHidden/>
    <w:unhideWhenUsed/>
    <w:qFormat/>
    <w:rsid w:val="00A75D8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96390"/>
    <w:pPr>
      <w:ind w:left="720"/>
      <w:contextualSpacing/>
    </w:pPr>
  </w:style>
  <w:style w:type="character" w:customStyle="1" w:styleId="Ttulo1Char">
    <w:name w:val="Título 1 Char"/>
    <w:basedOn w:val="Fontepargpadro"/>
    <w:link w:val="Ttulo1"/>
    <w:uiPriority w:val="9"/>
    <w:rsid w:val="00A75D83"/>
    <w:rPr>
      <w:rFonts w:asciiTheme="majorHAnsi" w:eastAsiaTheme="majorEastAsia" w:hAnsiTheme="majorHAnsi" w:cstheme="majorBidi"/>
      <w:color w:val="2F5496" w:themeColor="accent1" w:themeShade="BF"/>
      <w:sz w:val="36"/>
      <w:szCs w:val="36"/>
    </w:rPr>
  </w:style>
  <w:style w:type="character" w:customStyle="1" w:styleId="Ttulo2Char">
    <w:name w:val="Título 2 Char"/>
    <w:basedOn w:val="Fontepargpadro"/>
    <w:link w:val="Ttulo2"/>
    <w:uiPriority w:val="9"/>
    <w:semiHidden/>
    <w:rsid w:val="00A75D83"/>
    <w:rPr>
      <w:rFonts w:asciiTheme="majorHAnsi" w:eastAsiaTheme="majorEastAsia" w:hAnsiTheme="majorHAnsi" w:cstheme="majorBidi"/>
      <w:color w:val="2F5496" w:themeColor="accent1" w:themeShade="BF"/>
      <w:sz w:val="28"/>
      <w:szCs w:val="28"/>
    </w:rPr>
  </w:style>
  <w:style w:type="character" w:customStyle="1" w:styleId="Ttulo3Char">
    <w:name w:val="Título 3 Char"/>
    <w:basedOn w:val="Fontepargpadro"/>
    <w:link w:val="Ttulo3"/>
    <w:uiPriority w:val="9"/>
    <w:semiHidden/>
    <w:rsid w:val="00A75D83"/>
    <w:rPr>
      <w:rFonts w:asciiTheme="majorHAnsi" w:eastAsiaTheme="majorEastAsia" w:hAnsiTheme="majorHAnsi" w:cstheme="majorBidi"/>
      <w:color w:val="404040" w:themeColor="text1" w:themeTint="BF"/>
      <w:sz w:val="26"/>
      <w:szCs w:val="26"/>
    </w:rPr>
  </w:style>
  <w:style w:type="character" w:customStyle="1" w:styleId="Ttulo4Char">
    <w:name w:val="Título 4 Char"/>
    <w:basedOn w:val="Fontepargpadro"/>
    <w:link w:val="Ttulo4"/>
    <w:uiPriority w:val="9"/>
    <w:rsid w:val="00A75D83"/>
    <w:rPr>
      <w:rFonts w:asciiTheme="majorHAnsi" w:eastAsiaTheme="majorEastAsia" w:hAnsiTheme="majorHAnsi" w:cstheme="majorBidi"/>
      <w:sz w:val="24"/>
      <w:szCs w:val="24"/>
    </w:rPr>
  </w:style>
  <w:style w:type="character" w:customStyle="1" w:styleId="Ttulo5Char">
    <w:name w:val="Título 5 Char"/>
    <w:basedOn w:val="Fontepargpadro"/>
    <w:link w:val="Ttulo5"/>
    <w:uiPriority w:val="9"/>
    <w:semiHidden/>
    <w:rsid w:val="00A75D83"/>
    <w:rPr>
      <w:rFonts w:asciiTheme="majorHAnsi" w:eastAsiaTheme="majorEastAsia" w:hAnsiTheme="majorHAnsi" w:cstheme="majorBidi"/>
      <w:i/>
      <w:iCs/>
      <w:sz w:val="22"/>
      <w:szCs w:val="22"/>
    </w:rPr>
  </w:style>
  <w:style w:type="character" w:customStyle="1" w:styleId="Ttulo6Char">
    <w:name w:val="Título 6 Char"/>
    <w:basedOn w:val="Fontepargpadro"/>
    <w:link w:val="Ttulo6"/>
    <w:uiPriority w:val="9"/>
    <w:semiHidden/>
    <w:rsid w:val="00A75D83"/>
    <w:rPr>
      <w:rFonts w:asciiTheme="majorHAnsi" w:eastAsiaTheme="majorEastAsia" w:hAnsiTheme="majorHAnsi" w:cstheme="majorBidi"/>
      <w:color w:val="595959" w:themeColor="text1" w:themeTint="A6"/>
    </w:rPr>
  </w:style>
  <w:style w:type="character" w:customStyle="1" w:styleId="Ttulo7Char">
    <w:name w:val="Título 7 Char"/>
    <w:basedOn w:val="Fontepargpadro"/>
    <w:link w:val="Ttulo7"/>
    <w:uiPriority w:val="9"/>
    <w:semiHidden/>
    <w:rsid w:val="00A75D83"/>
    <w:rPr>
      <w:rFonts w:asciiTheme="majorHAnsi" w:eastAsiaTheme="majorEastAsia" w:hAnsiTheme="majorHAnsi" w:cstheme="majorBidi"/>
      <w:i/>
      <w:iCs/>
      <w:color w:val="595959" w:themeColor="text1" w:themeTint="A6"/>
    </w:rPr>
  </w:style>
  <w:style w:type="character" w:customStyle="1" w:styleId="Ttulo8Char">
    <w:name w:val="Título 8 Char"/>
    <w:basedOn w:val="Fontepargpadro"/>
    <w:link w:val="Ttulo8"/>
    <w:uiPriority w:val="9"/>
    <w:semiHidden/>
    <w:rsid w:val="00A75D83"/>
    <w:rPr>
      <w:rFonts w:asciiTheme="majorHAnsi" w:eastAsiaTheme="majorEastAsia" w:hAnsiTheme="majorHAnsi" w:cstheme="majorBidi"/>
      <w:smallCaps/>
      <w:color w:val="595959" w:themeColor="text1" w:themeTint="A6"/>
    </w:rPr>
  </w:style>
  <w:style w:type="character" w:customStyle="1" w:styleId="Ttulo9Char">
    <w:name w:val="Título 9 Char"/>
    <w:basedOn w:val="Fontepargpadro"/>
    <w:link w:val="Ttulo9"/>
    <w:uiPriority w:val="9"/>
    <w:semiHidden/>
    <w:rsid w:val="00A75D83"/>
    <w:rPr>
      <w:rFonts w:asciiTheme="majorHAnsi" w:eastAsiaTheme="majorEastAsia" w:hAnsiTheme="majorHAnsi" w:cstheme="majorBidi"/>
      <w:i/>
      <w:iCs/>
      <w:smallCaps/>
      <w:color w:val="595959" w:themeColor="text1" w:themeTint="A6"/>
    </w:rPr>
  </w:style>
  <w:style w:type="paragraph" w:styleId="Legenda">
    <w:name w:val="caption"/>
    <w:basedOn w:val="Normal"/>
    <w:next w:val="Normal"/>
    <w:uiPriority w:val="35"/>
    <w:unhideWhenUsed/>
    <w:qFormat/>
    <w:rsid w:val="00A75D83"/>
    <w:pPr>
      <w:spacing w:line="240" w:lineRule="auto"/>
    </w:pPr>
    <w:rPr>
      <w:b/>
      <w:bCs/>
      <w:color w:val="404040" w:themeColor="text1" w:themeTint="BF"/>
      <w:sz w:val="20"/>
      <w:szCs w:val="20"/>
    </w:rPr>
  </w:style>
  <w:style w:type="paragraph" w:styleId="Ttulo">
    <w:name w:val="Title"/>
    <w:basedOn w:val="Normal"/>
    <w:next w:val="Normal"/>
    <w:link w:val="TtuloChar"/>
    <w:uiPriority w:val="10"/>
    <w:qFormat/>
    <w:rsid w:val="00A75D8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tuloChar">
    <w:name w:val="Título Char"/>
    <w:basedOn w:val="Fontepargpadro"/>
    <w:link w:val="Ttulo"/>
    <w:uiPriority w:val="10"/>
    <w:rsid w:val="00A75D83"/>
    <w:rPr>
      <w:rFonts w:asciiTheme="majorHAnsi" w:eastAsiaTheme="majorEastAsia" w:hAnsiTheme="majorHAnsi" w:cstheme="majorBidi"/>
      <w:color w:val="2F5496" w:themeColor="accent1" w:themeShade="BF"/>
      <w:spacing w:val="-7"/>
      <w:sz w:val="80"/>
      <w:szCs w:val="80"/>
    </w:rPr>
  </w:style>
  <w:style w:type="paragraph" w:styleId="Subttulo">
    <w:name w:val="Subtitle"/>
    <w:basedOn w:val="Normal"/>
    <w:next w:val="Normal"/>
    <w:link w:val="SubttuloChar"/>
    <w:uiPriority w:val="11"/>
    <w:qFormat/>
    <w:rsid w:val="00A75D8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har">
    <w:name w:val="Subtítulo Char"/>
    <w:basedOn w:val="Fontepargpadro"/>
    <w:link w:val="Subttulo"/>
    <w:uiPriority w:val="11"/>
    <w:rsid w:val="00A75D83"/>
    <w:rPr>
      <w:rFonts w:asciiTheme="majorHAnsi" w:eastAsiaTheme="majorEastAsia" w:hAnsiTheme="majorHAnsi" w:cstheme="majorBidi"/>
      <w:color w:val="404040" w:themeColor="text1" w:themeTint="BF"/>
      <w:sz w:val="30"/>
      <w:szCs w:val="30"/>
    </w:rPr>
  </w:style>
  <w:style w:type="character" w:styleId="Forte">
    <w:name w:val="Strong"/>
    <w:basedOn w:val="Fontepargpadro"/>
    <w:uiPriority w:val="22"/>
    <w:qFormat/>
    <w:rsid w:val="00A75D83"/>
    <w:rPr>
      <w:b/>
      <w:bCs/>
    </w:rPr>
  </w:style>
  <w:style w:type="character" w:styleId="nfase">
    <w:name w:val="Emphasis"/>
    <w:basedOn w:val="Fontepargpadro"/>
    <w:uiPriority w:val="20"/>
    <w:qFormat/>
    <w:rsid w:val="00A75D83"/>
    <w:rPr>
      <w:i/>
      <w:iCs/>
    </w:rPr>
  </w:style>
  <w:style w:type="paragraph" w:styleId="SemEspaamento">
    <w:name w:val="No Spacing"/>
    <w:uiPriority w:val="1"/>
    <w:qFormat/>
    <w:rsid w:val="00A75D83"/>
    <w:pPr>
      <w:spacing w:after="0" w:line="240" w:lineRule="auto"/>
    </w:pPr>
  </w:style>
  <w:style w:type="paragraph" w:styleId="Citao">
    <w:name w:val="Quote"/>
    <w:basedOn w:val="Normal"/>
    <w:next w:val="Normal"/>
    <w:link w:val="CitaoChar"/>
    <w:uiPriority w:val="29"/>
    <w:qFormat/>
    <w:rsid w:val="00A75D83"/>
    <w:pPr>
      <w:spacing w:before="240" w:after="240" w:line="252" w:lineRule="auto"/>
      <w:ind w:left="864" w:right="864"/>
      <w:jc w:val="center"/>
    </w:pPr>
    <w:rPr>
      <w:i/>
      <w:iCs/>
    </w:rPr>
  </w:style>
  <w:style w:type="character" w:customStyle="1" w:styleId="CitaoChar">
    <w:name w:val="Citação Char"/>
    <w:basedOn w:val="Fontepargpadro"/>
    <w:link w:val="Citao"/>
    <w:uiPriority w:val="29"/>
    <w:rsid w:val="00A75D83"/>
    <w:rPr>
      <w:i/>
      <w:iCs/>
    </w:rPr>
  </w:style>
  <w:style w:type="paragraph" w:styleId="CitaoIntensa">
    <w:name w:val="Intense Quote"/>
    <w:basedOn w:val="Normal"/>
    <w:next w:val="Normal"/>
    <w:link w:val="CitaoIntensaChar"/>
    <w:uiPriority w:val="30"/>
    <w:qFormat/>
    <w:rsid w:val="00A75D8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itaoIntensaChar">
    <w:name w:val="Citação Intensa Char"/>
    <w:basedOn w:val="Fontepargpadro"/>
    <w:link w:val="CitaoIntensa"/>
    <w:uiPriority w:val="30"/>
    <w:rsid w:val="00A75D83"/>
    <w:rPr>
      <w:rFonts w:asciiTheme="majorHAnsi" w:eastAsiaTheme="majorEastAsia" w:hAnsiTheme="majorHAnsi" w:cstheme="majorBidi"/>
      <w:color w:val="4472C4" w:themeColor="accent1"/>
      <w:sz w:val="28"/>
      <w:szCs w:val="28"/>
    </w:rPr>
  </w:style>
  <w:style w:type="character" w:styleId="nfaseSutil">
    <w:name w:val="Subtle Emphasis"/>
    <w:basedOn w:val="Fontepargpadro"/>
    <w:uiPriority w:val="19"/>
    <w:qFormat/>
    <w:rsid w:val="00A75D83"/>
    <w:rPr>
      <w:i/>
      <w:iCs/>
      <w:color w:val="595959" w:themeColor="text1" w:themeTint="A6"/>
    </w:rPr>
  </w:style>
  <w:style w:type="character" w:styleId="nfaseIntensa">
    <w:name w:val="Intense Emphasis"/>
    <w:basedOn w:val="Fontepargpadro"/>
    <w:uiPriority w:val="21"/>
    <w:qFormat/>
    <w:rsid w:val="00A75D83"/>
    <w:rPr>
      <w:b/>
      <w:bCs/>
      <w:i/>
      <w:iCs/>
    </w:rPr>
  </w:style>
  <w:style w:type="character" w:styleId="RefernciaSutil">
    <w:name w:val="Subtle Reference"/>
    <w:basedOn w:val="Fontepargpadro"/>
    <w:uiPriority w:val="31"/>
    <w:qFormat/>
    <w:rsid w:val="00A75D83"/>
    <w:rPr>
      <w:smallCaps/>
      <w:color w:val="404040" w:themeColor="text1" w:themeTint="BF"/>
    </w:rPr>
  </w:style>
  <w:style w:type="character" w:styleId="RefernciaIntensa">
    <w:name w:val="Intense Reference"/>
    <w:basedOn w:val="Fontepargpadro"/>
    <w:uiPriority w:val="32"/>
    <w:qFormat/>
    <w:rsid w:val="00A75D83"/>
    <w:rPr>
      <w:b/>
      <w:bCs/>
      <w:smallCaps/>
      <w:u w:val="single"/>
    </w:rPr>
  </w:style>
  <w:style w:type="character" w:styleId="TtulodoLivro">
    <w:name w:val="Book Title"/>
    <w:basedOn w:val="Fontepargpadro"/>
    <w:uiPriority w:val="33"/>
    <w:qFormat/>
    <w:rsid w:val="00A75D83"/>
    <w:rPr>
      <w:b/>
      <w:bCs/>
      <w:smallCaps/>
    </w:rPr>
  </w:style>
  <w:style w:type="paragraph" w:styleId="CabealhodoSumrio">
    <w:name w:val="TOC Heading"/>
    <w:basedOn w:val="Ttulo1"/>
    <w:next w:val="Normal"/>
    <w:uiPriority w:val="39"/>
    <w:semiHidden/>
    <w:unhideWhenUsed/>
    <w:qFormat/>
    <w:rsid w:val="00A75D83"/>
    <w:pPr>
      <w:outlineLvl w:val="9"/>
    </w:pPr>
  </w:style>
  <w:style w:type="paragraph" w:styleId="Textodenotaderodap">
    <w:name w:val="footnote text"/>
    <w:basedOn w:val="Normal"/>
    <w:link w:val="TextodenotaderodapChar"/>
    <w:uiPriority w:val="99"/>
    <w:semiHidden/>
    <w:unhideWhenUsed/>
    <w:rsid w:val="004739A4"/>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739A4"/>
    <w:rPr>
      <w:sz w:val="20"/>
      <w:szCs w:val="20"/>
    </w:rPr>
  </w:style>
  <w:style w:type="character" w:styleId="Refdenotaderodap">
    <w:name w:val="footnote reference"/>
    <w:basedOn w:val="Fontepargpadro"/>
    <w:uiPriority w:val="99"/>
    <w:semiHidden/>
    <w:unhideWhenUsed/>
    <w:rsid w:val="004739A4"/>
    <w:rPr>
      <w:vertAlign w:val="superscript"/>
    </w:rPr>
  </w:style>
  <w:style w:type="table" w:styleId="Tabelacomgrade">
    <w:name w:val="Table Grid"/>
    <w:basedOn w:val="Tabelanormal"/>
    <w:uiPriority w:val="39"/>
    <w:rsid w:val="00C10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52230"/>
    <w:rPr>
      <w:color w:val="0000FF"/>
      <w:u w:val="single"/>
    </w:rPr>
  </w:style>
  <w:style w:type="character" w:styleId="MenoPendente">
    <w:name w:val="Unresolved Mention"/>
    <w:basedOn w:val="Fontepargpadro"/>
    <w:uiPriority w:val="99"/>
    <w:semiHidden/>
    <w:unhideWhenUsed/>
    <w:rsid w:val="001320D5"/>
    <w:rPr>
      <w:color w:val="605E5C"/>
      <w:shd w:val="clear" w:color="auto" w:fill="E1DFDD"/>
    </w:rPr>
  </w:style>
  <w:style w:type="character" w:styleId="TextodoEspaoReservado">
    <w:name w:val="Placeholder Text"/>
    <w:basedOn w:val="Fontepargpadro"/>
    <w:uiPriority w:val="99"/>
    <w:semiHidden/>
    <w:rsid w:val="008519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73347">
      <w:bodyDiv w:val="1"/>
      <w:marLeft w:val="0"/>
      <w:marRight w:val="0"/>
      <w:marTop w:val="0"/>
      <w:marBottom w:val="0"/>
      <w:divBdr>
        <w:top w:val="none" w:sz="0" w:space="0" w:color="auto"/>
        <w:left w:val="none" w:sz="0" w:space="0" w:color="auto"/>
        <w:bottom w:val="none" w:sz="0" w:space="0" w:color="auto"/>
        <w:right w:val="none" w:sz="0" w:space="0" w:color="auto"/>
      </w:divBdr>
    </w:div>
    <w:div w:id="335034179">
      <w:bodyDiv w:val="1"/>
      <w:marLeft w:val="0"/>
      <w:marRight w:val="0"/>
      <w:marTop w:val="0"/>
      <w:marBottom w:val="0"/>
      <w:divBdr>
        <w:top w:val="none" w:sz="0" w:space="0" w:color="auto"/>
        <w:left w:val="none" w:sz="0" w:space="0" w:color="auto"/>
        <w:bottom w:val="none" w:sz="0" w:space="0" w:color="auto"/>
        <w:right w:val="none" w:sz="0" w:space="0" w:color="auto"/>
      </w:divBdr>
    </w:div>
    <w:div w:id="863134628">
      <w:bodyDiv w:val="1"/>
      <w:marLeft w:val="0"/>
      <w:marRight w:val="0"/>
      <w:marTop w:val="0"/>
      <w:marBottom w:val="0"/>
      <w:divBdr>
        <w:top w:val="none" w:sz="0" w:space="0" w:color="auto"/>
        <w:left w:val="none" w:sz="0" w:space="0" w:color="auto"/>
        <w:bottom w:val="none" w:sz="0" w:space="0" w:color="auto"/>
        <w:right w:val="none" w:sz="0" w:space="0" w:color="auto"/>
      </w:divBdr>
    </w:div>
    <w:div w:id="980689748">
      <w:bodyDiv w:val="1"/>
      <w:marLeft w:val="0"/>
      <w:marRight w:val="0"/>
      <w:marTop w:val="0"/>
      <w:marBottom w:val="0"/>
      <w:divBdr>
        <w:top w:val="none" w:sz="0" w:space="0" w:color="auto"/>
        <w:left w:val="none" w:sz="0" w:space="0" w:color="auto"/>
        <w:bottom w:val="none" w:sz="0" w:space="0" w:color="auto"/>
        <w:right w:val="none" w:sz="0" w:space="0" w:color="auto"/>
      </w:divBdr>
    </w:div>
    <w:div w:id="1561820205">
      <w:bodyDiv w:val="1"/>
      <w:marLeft w:val="0"/>
      <w:marRight w:val="0"/>
      <w:marTop w:val="0"/>
      <w:marBottom w:val="0"/>
      <w:divBdr>
        <w:top w:val="none" w:sz="0" w:space="0" w:color="auto"/>
        <w:left w:val="none" w:sz="0" w:space="0" w:color="auto"/>
        <w:bottom w:val="none" w:sz="0" w:space="0" w:color="auto"/>
        <w:right w:val="none" w:sz="0" w:space="0" w:color="auto"/>
      </w:divBdr>
    </w:div>
    <w:div w:id="1871602192">
      <w:bodyDiv w:val="1"/>
      <w:marLeft w:val="0"/>
      <w:marRight w:val="0"/>
      <w:marTop w:val="0"/>
      <w:marBottom w:val="0"/>
      <w:divBdr>
        <w:top w:val="none" w:sz="0" w:space="0" w:color="auto"/>
        <w:left w:val="none" w:sz="0" w:space="0" w:color="auto"/>
        <w:bottom w:val="none" w:sz="0" w:space="0" w:color="auto"/>
        <w:right w:val="none" w:sz="0" w:space="0" w:color="auto"/>
      </w:divBdr>
    </w:div>
    <w:div w:id="1973052013">
      <w:bodyDiv w:val="1"/>
      <w:marLeft w:val="0"/>
      <w:marRight w:val="0"/>
      <w:marTop w:val="0"/>
      <w:marBottom w:val="0"/>
      <w:divBdr>
        <w:top w:val="none" w:sz="0" w:space="0" w:color="auto"/>
        <w:left w:val="none" w:sz="0" w:space="0" w:color="auto"/>
        <w:bottom w:val="none" w:sz="0" w:space="0" w:color="auto"/>
        <w:right w:val="none" w:sz="0" w:space="0" w:color="auto"/>
      </w:divBdr>
    </w:div>
    <w:div w:id="1978873146">
      <w:bodyDiv w:val="1"/>
      <w:marLeft w:val="0"/>
      <w:marRight w:val="0"/>
      <w:marTop w:val="0"/>
      <w:marBottom w:val="0"/>
      <w:divBdr>
        <w:top w:val="none" w:sz="0" w:space="0" w:color="auto"/>
        <w:left w:val="none" w:sz="0" w:space="0" w:color="auto"/>
        <w:bottom w:val="none" w:sz="0" w:space="0" w:color="auto"/>
        <w:right w:val="none" w:sz="0" w:space="0" w:color="auto"/>
      </w:divBdr>
    </w:div>
    <w:div w:id="1989506842">
      <w:bodyDiv w:val="1"/>
      <w:marLeft w:val="0"/>
      <w:marRight w:val="0"/>
      <w:marTop w:val="0"/>
      <w:marBottom w:val="0"/>
      <w:divBdr>
        <w:top w:val="none" w:sz="0" w:space="0" w:color="auto"/>
        <w:left w:val="none" w:sz="0" w:space="0" w:color="auto"/>
        <w:bottom w:val="none" w:sz="0" w:space="0" w:color="auto"/>
        <w:right w:val="none" w:sz="0" w:space="0" w:color="auto"/>
      </w:divBdr>
    </w:div>
    <w:div w:id="212167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p.info/" TargetMode="External"/><Relationship Id="rId13" Type="http://schemas.openxmlformats.org/officeDocument/2006/relationships/hyperlink" Target="http://tinyco.re/4140440" TargetMode="External"/><Relationship Id="rId18" Type="http://schemas.openxmlformats.org/officeDocument/2006/relationships/hyperlink" Target="http://tinyco.re/569388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tinyco.re/3968368" TargetMode="External"/><Relationship Id="rId2" Type="http://schemas.openxmlformats.org/officeDocument/2006/relationships/numbering" Target="numbering.xml"/><Relationship Id="rId16" Type="http://schemas.openxmlformats.org/officeDocument/2006/relationships/hyperlink" Target="http://tinyco.re/93046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inyco.re/5057087" TargetMode="External"/><Relationship Id="rId5" Type="http://schemas.openxmlformats.org/officeDocument/2006/relationships/webSettings" Target="webSettings.xml"/><Relationship Id="rId15" Type="http://schemas.openxmlformats.org/officeDocument/2006/relationships/hyperlink" Target="http://tinyco.re/2668264" TargetMode="External"/><Relationship Id="rId10" Type="http://schemas.openxmlformats.org/officeDocument/2006/relationships/hyperlink" Target="http://tinyco.re/8392848" TargetMode="External"/><Relationship Id="rId19" Type="http://schemas.openxmlformats.org/officeDocument/2006/relationships/hyperlink" Target="http://tinyco.re/8784776" TargetMode="External"/><Relationship Id="rId4" Type="http://schemas.openxmlformats.org/officeDocument/2006/relationships/settings" Target="settings.xml"/><Relationship Id="rId9" Type="http://schemas.openxmlformats.org/officeDocument/2006/relationships/hyperlink" Target="http://tinyco.re/9553483" TargetMode="External"/><Relationship Id="rId14" Type="http://schemas.openxmlformats.org/officeDocument/2006/relationships/hyperlink" Target="http://tinyco.re/8593466"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DB9C5-494C-4232-9E30-EA7595B33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8</Pages>
  <Words>2750</Words>
  <Characters>14851</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35</cp:revision>
  <dcterms:created xsi:type="dcterms:W3CDTF">2019-08-25T13:35:00Z</dcterms:created>
  <dcterms:modified xsi:type="dcterms:W3CDTF">2019-08-25T22:36:00Z</dcterms:modified>
</cp:coreProperties>
</file>